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D3" w:rsidRPr="00A53E1E" w:rsidRDefault="00760FD3" w:rsidP="005427E7">
      <w:pPr>
        <w:spacing w:line="276" w:lineRule="auto"/>
        <w:rPr>
          <w:rFonts w:ascii="Vodafone Rg" w:hAnsi="Vodafone Rg" w:cs="Arial"/>
        </w:rPr>
      </w:pPr>
      <w:bookmarkStart w:id="0" w:name="_GoBack"/>
      <w:bookmarkEnd w:id="0"/>
      <w:r w:rsidRPr="00A53E1E">
        <w:rPr>
          <w:rFonts w:ascii="Vodafone Rg" w:hAnsi="Vodafone Rg" w:cs="Arial"/>
        </w:rPr>
        <w:t xml:space="preserve">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Vodafone Telekomünikasyon A.Ş.’ye, Vodafone Telekomünikasyon A.Ş. (kısaca “Vodafone”) tarafından sunulan </w:t>
      </w:r>
      <w:r w:rsidR="00B05779" w:rsidRPr="00B05779">
        <w:rPr>
          <w:rFonts w:ascii="Vodafone Rg" w:hAnsi="Vodafone Rg" w:cs="Arial"/>
          <w:color w:val="181512"/>
        </w:rPr>
        <w:t>Redli Musteri Aile Indirimi</w:t>
      </w:r>
      <w:r w:rsidR="00B05779">
        <w:rPr>
          <w:rFonts w:ascii="Vodafone Rg" w:hAnsi="Vodafone Rg" w:cs="Arial"/>
          <w:color w:val="181512"/>
        </w:rPr>
        <w:t xml:space="preserve"> </w:t>
      </w:r>
      <w:r w:rsidRPr="00A53E1E">
        <w:rPr>
          <w:rFonts w:ascii="Vodafone Rg" w:hAnsi="Vodafone Rg" w:cs="Arial"/>
          <w:color w:val="181512"/>
        </w:rPr>
        <w:t xml:space="preserve">Kampanyası’ndan (“Kampanya”) </w:t>
      </w:r>
    </w:p>
    <w:p w:rsidR="00436A49"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 </w:t>
      </w:r>
    </w:p>
    <w:tbl>
      <w:tblPr>
        <w:tblW w:w="5971" w:type="dxa"/>
        <w:tblInd w:w="1329" w:type="dxa"/>
        <w:tblCellMar>
          <w:left w:w="70" w:type="dxa"/>
          <w:right w:w="70" w:type="dxa"/>
        </w:tblCellMar>
        <w:tblLook w:val="04A0" w:firstRow="1" w:lastRow="0" w:firstColumn="1" w:lastColumn="0" w:noHBand="0" w:noVBand="1"/>
      </w:tblPr>
      <w:tblGrid>
        <w:gridCol w:w="3486"/>
        <w:gridCol w:w="1559"/>
        <w:gridCol w:w="926"/>
      </w:tblGrid>
      <w:tr w:rsidR="00436A49" w:rsidRPr="00A53E1E" w:rsidTr="001F48C4">
        <w:trPr>
          <w:trHeight w:val="600"/>
        </w:trPr>
        <w:tc>
          <w:tcPr>
            <w:tcW w:w="3486" w:type="dxa"/>
            <w:tcBorders>
              <w:top w:val="single" w:sz="4" w:space="0" w:color="auto"/>
              <w:left w:val="single" w:sz="4" w:space="0" w:color="auto"/>
              <w:bottom w:val="single" w:sz="4" w:space="0" w:color="auto"/>
              <w:right w:val="single" w:sz="4" w:space="0" w:color="auto"/>
            </w:tcBorders>
            <w:shd w:val="clear" w:color="000000" w:fill="C00000"/>
            <w:vAlign w:val="center"/>
          </w:tcPr>
          <w:p w:rsidR="00436A49" w:rsidRPr="00A53E1E" w:rsidRDefault="00436A49" w:rsidP="005427E7">
            <w:pPr>
              <w:spacing w:line="276" w:lineRule="auto"/>
              <w:rPr>
                <w:rFonts w:ascii="Vodafone Rg" w:hAnsi="Vodafone Rg" w:cs="Arial"/>
                <w:bCs/>
                <w:color w:val="FFFFFF"/>
                <w:lang w:eastAsia="tr-TR" w:bidi="ar-SA"/>
              </w:rPr>
            </w:pPr>
            <w:r w:rsidRPr="00A53E1E">
              <w:rPr>
                <w:rFonts w:ascii="Vodafone Rg" w:hAnsi="Vodafone Rg" w:cs="Arial"/>
                <w:bCs/>
                <w:color w:val="FFFFFF"/>
                <w:lang w:eastAsia="tr-TR" w:bidi="ar-SA"/>
              </w:rPr>
              <w:t>Geçerli Olduğu Tarife</w:t>
            </w:r>
            <w:r w:rsidRPr="00A53E1E">
              <w:rPr>
                <w:rFonts w:ascii="Vodafone Rg" w:hAnsi="Vodafone Rg" w:cs="Arial"/>
              </w:rPr>
              <w:t xml:space="preserve"> </w:t>
            </w:r>
          </w:p>
        </w:tc>
        <w:tc>
          <w:tcPr>
            <w:tcW w:w="1559" w:type="dxa"/>
            <w:tcBorders>
              <w:top w:val="single" w:sz="4" w:space="0" w:color="auto"/>
              <w:left w:val="nil"/>
              <w:bottom w:val="single" w:sz="4" w:space="0" w:color="auto"/>
              <w:right w:val="single" w:sz="4" w:space="0" w:color="auto"/>
            </w:tcBorders>
            <w:shd w:val="clear" w:color="000000" w:fill="C00000"/>
            <w:vAlign w:val="center"/>
          </w:tcPr>
          <w:p w:rsidR="00436A49" w:rsidRPr="00A53E1E" w:rsidRDefault="00436A49" w:rsidP="005427E7">
            <w:pPr>
              <w:spacing w:line="276" w:lineRule="auto"/>
              <w:rPr>
                <w:rFonts w:ascii="Vodafone Rg" w:hAnsi="Vodafone Rg" w:cs="Arial"/>
                <w:bCs/>
                <w:color w:val="FFFFFF"/>
                <w:lang w:eastAsia="tr-TR" w:bidi="ar-SA"/>
              </w:rPr>
            </w:pPr>
            <w:r w:rsidRPr="00A53E1E">
              <w:rPr>
                <w:rFonts w:ascii="Vodafone Rg" w:hAnsi="Vodafone Rg" w:cs="Arial"/>
                <w:bCs/>
                <w:color w:val="FFFFFF"/>
                <w:lang w:eastAsia="tr-TR" w:bidi="ar-SA"/>
              </w:rPr>
              <w:t>Red Kampanyası</w:t>
            </w:r>
          </w:p>
        </w:tc>
        <w:tc>
          <w:tcPr>
            <w:tcW w:w="926" w:type="dxa"/>
            <w:tcBorders>
              <w:top w:val="single" w:sz="4" w:space="0" w:color="auto"/>
              <w:left w:val="nil"/>
              <w:bottom w:val="single" w:sz="4" w:space="0" w:color="auto"/>
              <w:right w:val="single" w:sz="4" w:space="0" w:color="auto"/>
            </w:tcBorders>
            <w:shd w:val="clear" w:color="000000" w:fill="C00000"/>
            <w:vAlign w:val="center"/>
          </w:tcPr>
          <w:p w:rsidR="00436A49" w:rsidRPr="00A53E1E" w:rsidRDefault="00436A49" w:rsidP="005427E7">
            <w:pPr>
              <w:spacing w:line="276" w:lineRule="auto"/>
              <w:rPr>
                <w:rFonts w:ascii="Vodafone Rg" w:hAnsi="Vodafone Rg" w:cs="Arial"/>
                <w:bCs/>
                <w:color w:val="FFFFFF"/>
                <w:lang w:eastAsia="tr-TR" w:bidi="ar-SA"/>
              </w:rPr>
            </w:pPr>
            <w:r w:rsidRPr="00A53E1E">
              <w:rPr>
                <w:rFonts w:ascii="Vodafone Rg" w:hAnsi="Vodafone Rg" w:cs="Arial"/>
                <w:bCs/>
                <w:color w:val="FFFFFF"/>
                <w:lang w:eastAsia="tr-TR" w:bidi="ar-SA"/>
              </w:rPr>
              <w:t>Seçim</w:t>
            </w:r>
          </w:p>
        </w:tc>
      </w:tr>
      <w:tr w:rsidR="001F48C4" w:rsidRPr="00A53E1E" w:rsidTr="001F48C4">
        <w:trPr>
          <w:trHeight w:val="300"/>
        </w:trPr>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8C4" w:rsidRPr="001F48C4" w:rsidRDefault="001F48C4" w:rsidP="001F48C4">
            <w:pPr>
              <w:rPr>
                <w:rFonts w:ascii="Vodafone Rg" w:hAnsi="Vodafone Rg" w:cs="Calibri"/>
                <w:sz w:val="22"/>
                <w:szCs w:val="22"/>
                <w:lang w:bidi="ar-SA"/>
              </w:rPr>
            </w:pPr>
            <w:r w:rsidRPr="001F48C4">
              <w:rPr>
                <w:rFonts w:ascii="Vodafone Rg" w:hAnsi="Vodafone Rg" w:cs="Calibri"/>
                <w:sz w:val="22"/>
                <w:szCs w:val="22"/>
              </w:rPr>
              <w:t>RED 25</w:t>
            </w:r>
            <w:r w:rsidR="00B05779">
              <w:rPr>
                <w:rFonts w:ascii="Vodafone Rg" w:hAnsi="Vodafone Rg" w:cs="Calibri"/>
                <w:sz w:val="22"/>
                <w:szCs w:val="22"/>
              </w:rPr>
              <w:t>GB</w:t>
            </w:r>
            <w:r w:rsidRPr="001F48C4">
              <w:rPr>
                <w:rFonts w:ascii="Vodafone Rg" w:hAnsi="Vodafone Rg" w:cs="Calibri"/>
                <w:sz w:val="22"/>
                <w:szCs w:val="22"/>
              </w:rPr>
              <w:t xml:space="preserve"> SINIRSIZ SOSYAL Paketi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F48C4" w:rsidRPr="00A53E1E" w:rsidRDefault="001F48C4" w:rsidP="001F48C4">
            <w:pPr>
              <w:spacing w:line="276" w:lineRule="auto"/>
              <w:rPr>
                <w:rFonts w:ascii="Vodafone Rg" w:hAnsi="Vodafone Rg" w:cs="Arial"/>
                <w:color w:val="000000"/>
                <w:lang w:eastAsia="tr-TR" w:bidi="ar-SA"/>
              </w:rPr>
            </w:pPr>
            <w:r w:rsidRPr="00A53E1E">
              <w:rPr>
                <w:rFonts w:ascii="Vodafone Rg" w:hAnsi="Vodafone Rg" w:cs="Arial"/>
                <w:color w:val="000000"/>
                <w:lang w:eastAsia="tr-TR" w:bidi="ar-SA"/>
              </w:rPr>
              <w:t>Paket 1</w:t>
            </w:r>
          </w:p>
        </w:tc>
        <w:tc>
          <w:tcPr>
            <w:tcW w:w="926" w:type="dxa"/>
            <w:tcBorders>
              <w:top w:val="single" w:sz="4" w:space="0" w:color="auto"/>
              <w:left w:val="nil"/>
              <w:bottom w:val="single" w:sz="4" w:space="0" w:color="auto"/>
              <w:right w:val="single" w:sz="4" w:space="0" w:color="auto"/>
            </w:tcBorders>
          </w:tcPr>
          <w:p w:rsidR="001F48C4" w:rsidRPr="00A53E1E" w:rsidRDefault="001F48C4" w:rsidP="001F48C4">
            <w:pPr>
              <w:spacing w:line="276" w:lineRule="auto"/>
              <w:rPr>
                <w:rFonts w:ascii="Vodafone Rg" w:hAnsi="Vodafone Rg" w:cs="Arial"/>
                <w:color w:val="000000"/>
                <w:lang w:eastAsia="tr-TR" w:bidi="ar-SA"/>
              </w:rPr>
            </w:pPr>
          </w:p>
        </w:tc>
      </w:tr>
      <w:tr w:rsidR="001F48C4" w:rsidRPr="00A53E1E" w:rsidTr="001F48C4">
        <w:trPr>
          <w:trHeight w:val="300"/>
        </w:trPr>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8C4" w:rsidRPr="001F48C4" w:rsidRDefault="001F48C4" w:rsidP="001F48C4">
            <w:pPr>
              <w:rPr>
                <w:rFonts w:ascii="Vodafone Rg" w:hAnsi="Vodafone Rg" w:cs="Calibri"/>
                <w:sz w:val="22"/>
                <w:szCs w:val="22"/>
              </w:rPr>
            </w:pPr>
            <w:r w:rsidRPr="001F48C4">
              <w:rPr>
                <w:rFonts w:ascii="Vodafone Rg" w:hAnsi="Vodafone Rg" w:cs="Calibri"/>
                <w:sz w:val="22"/>
                <w:szCs w:val="22"/>
              </w:rPr>
              <w:t>RED 30</w:t>
            </w:r>
            <w:r w:rsidR="00B05779">
              <w:rPr>
                <w:rFonts w:ascii="Vodafone Rg" w:hAnsi="Vodafone Rg" w:cs="Calibri"/>
                <w:sz w:val="22"/>
                <w:szCs w:val="22"/>
              </w:rPr>
              <w:t>GB</w:t>
            </w:r>
            <w:r w:rsidRPr="001F48C4">
              <w:rPr>
                <w:rFonts w:ascii="Vodafone Rg" w:hAnsi="Vodafone Rg" w:cs="Calibri"/>
                <w:sz w:val="22"/>
                <w:szCs w:val="22"/>
              </w:rPr>
              <w:t xml:space="preserve"> SINIRSIZ VIDEO Paketi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F48C4" w:rsidRPr="00A53E1E" w:rsidRDefault="001F48C4" w:rsidP="001F48C4">
            <w:pPr>
              <w:spacing w:line="276" w:lineRule="auto"/>
              <w:rPr>
                <w:rFonts w:ascii="Vodafone Rg" w:hAnsi="Vodafone Rg" w:cs="Arial"/>
                <w:color w:val="000000"/>
                <w:lang w:eastAsia="tr-TR" w:bidi="ar-SA"/>
              </w:rPr>
            </w:pPr>
            <w:r w:rsidRPr="00A53E1E">
              <w:rPr>
                <w:rFonts w:ascii="Vodafone Rg" w:hAnsi="Vodafone Rg" w:cs="Arial"/>
                <w:color w:val="000000"/>
                <w:lang w:eastAsia="tr-TR" w:bidi="ar-SA"/>
              </w:rPr>
              <w:t>Paket 2</w:t>
            </w:r>
          </w:p>
        </w:tc>
        <w:tc>
          <w:tcPr>
            <w:tcW w:w="926" w:type="dxa"/>
            <w:tcBorders>
              <w:top w:val="single" w:sz="4" w:space="0" w:color="auto"/>
              <w:left w:val="nil"/>
              <w:bottom w:val="single" w:sz="4" w:space="0" w:color="auto"/>
              <w:right w:val="single" w:sz="4" w:space="0" w:color="auto"/>
            </w:tcBorders>
          </w:tcPr>
          <w:p w:rsidR="001F48C4" w:rsidRPr="00A53E1E" w:rsidRDefault="001F48C4" w:rsidP="001F48C4">
            <w:pPr>
              <w:spacing w:line="276" w:lineRule="auto"/>
              <w:rPr>
                <w:rFonts w:ascii="Vodafone Rg" w:hAnsi="Vodafone Rg" w:cs="Arial"/>
                <w:color w:val="000000"/>
                <w:lang w:eastAsia="tr-TR" w:bidi="ar-SA"/>
              </w:rPr>
            </w:pPr>
          </w:p>
        </w:tc>
      </w:tr>
      <w:tr w:rsidR="001F48C4" w:rsidRPr="00A53E1E" w:rsidTr="001F48C4">
        <w:trPr>
          <w:trHeight w:val="300"/>
        </w:trPr>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8C4" w:rsidRPr="001F48C4" w:rsidRDefault="001F48C4" w:rsidP="001F48C4">
            <w:pPr>
              <w:rPr>
                <w:rFonts w:ascii="Vodafone Rg" w:hAnsi="Vodafone Rg" w:cs="Calibri"/>
                <w:sz w:val="22"/>
                <w:szCs w:val="22"/>
              </w:rPr>
            </w:pPr>
            <w:r w:rsidRPr="001F48C4">
              <w:rPr>
                <w:rFonts w:ascii="Vodafone Rg" w:hAnsi="Vodafone Rg" w:cs="Calibri"/>
                <w:sz w:val="22"/>
                <w:szCs w:val="22"/>
              </w:rPr>
              <w:t>RED 40</w:t>
            </w:r>
            <w:r w:rsidR="00B05779">
              <w:rPr>
                <w:rFonts w:ascii="Vodafone Rg" w:hAnsi="Vodafone Rg" w:cs="Calibri"/>
                <w:sz w:val="22"/>
                <w:szCs w:val="22"/>
              </w:rPr>
              <w:t>GB</w:t>
            </w:r>
            <w:r w:rsidRPr="001F48C4">
              <w:rPr>
                <w:rFonts w:ascii="Vodafone Rg" w:hAnsi="Vodafone Rg" w:cs="Calibri"/>
                <w:sz w:val="22"/>
                <w:szCs w:val="22"/>
              </w:rPr>
              <w:t xml:space="preserve"> SINIRSIZ EGLENCE Paketi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F48C4" w:rsidRPr="00A53E1E" w:rsidRDefault="001F48C4" w:rsidP="001F48C4">
            <w:pPr>
              <w:spacing w:line="276" w:lineRule="auto"/>
              <w:rPr>
                <w:rFonts w:ascii="Vodafone Rg" w:hAnsi="Vodafone Rg" w:cs="Arial"/>
                <w:color w:val="000000"/>
                <w:lang w:eastAsia="tr-TR" w:bidi="ar-SA"/>
              </w:rPr>
            </w:pPr>
            <w:r>
              <w:rPr>
                <w:rFonts w:ascii="Vodafone Rg" w:hAnsi="Vodafone Rg" w:cs="Arial"/>
                <w:color w:val="000000"/>
                <w:lang w:eastAsia="tr-TR" w:bidi="ar-SA"/>
              </w:rPr>
              <w:t>Paket 3</w:t>
            </w:r>
          </w:p>
        </w:tc>
        <w:tc>
          <w:tcPr>
            <w:tcW w:w="926" w:type="dxa"/>
            <w:tcBorders>
              <w:top w:val="single" w:sz="4" w:space="0" w:color="auto"/>
              <w:left w:val="nil"/>
              <w:bottom w:val="single" w:sz="4" w:space="0" w:color="auto"/>
              <w:right w:val="single" w:sz="4" w:space="0" w:color="auto"/>
            </w:tcBorders>
          </w:tcPr>
          <w:p w:rsidR="001F48C4" w:rsidRPr="00A53E1E" w:rsidRDefault="001F48C4" w:rsidP="001F48C4">
            <w:pPr>
              <w:spacing w:line="276" w:lineRule="auto"/>
              <w:rPr>
                <w:rFonts w:ascii="Vodafone Rg" w:hAnsi="Vodafone Rg" w:cs="Arial"/>
                <w:color w:val="000000"/>
                <w:lang w:eastAsia="tr-TR" w:bidi="ar-SA"/>
              </w:rPr>
            </w:pPr>
          </w:p>
        </w:tc>
      </w:tr>
    </w:tbl>
    <w:p w:rsidR="00760FD3" w:rsidRPr="00A53E1E" w:rsidRDefault="00760FD3" w:rsidP="00DE2D1C">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yukarıdaki tabloda işaretleyerek yaptığım Seçim doğrultusunda dahil olarak yararlanmak istemem sebebiyle ................ ... numaralı hattım için ...../...../........ tarihli imzaladığım Vodafone Tip  Abonelik Sözleşmesi ile işbu ..... (.....) sayfadan ibaret olan Taahhütname’nin ön ve arka yüzünde yer alan hükümleri ve bilgileri inceleyerek kendi koşullarıma uygun bularak imzaladım. İşbu Red Kampanyası Taahhütnamesi (“Taahhütname”) ile; </w:t>
      </w:r>
    </w:p>
    <w:p w:rsidR="00050A69" w:rsidRPr="00A53E1E" w:rsidRDefault="00050A69"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1. İşbu Taahhütname uyarınca taahhüt süresinin İlk Dönem ve İkinci Dönem olmak üzere 12’şer aylık iki adet dönemden oluştuğunu,yukarıda belirtilen numaralı hattımı 2’nci maddede Taahhüt Başlangıç Tarihi belirtilmiş olmadığı takdirde Taahhütname süresi boyunca taahhüt başlangıcında seçtiğim </w:t>
      </w:r>
      <w:r w:rsidR="001F48C4">
        <w:rPr>
          <w:rFonts w:ascii="Vodafone Rg" w:hAnsi="Vodafone Rg" w:cs="Arial"/>
          <w:color w:val="181512"/>
        </w:rPr>
        <w:t>RED 25</w:t>
      </w:r>
      <w:r w:rsidR="00B05779">
        <w:rPr>
          <w:rFonts w:ascii="Vodafone Rg" w:hAnsi="Vodafone Rg" w:cs="Arial"/>
          <w:color w:val="181512"/>
        </w:rPr>
        <w:t>GB</w:t>
      </w:r>
      <w:r w:rsidR="001F48C4">
        <w:rPr>
          <w:rFonts w:ascii="Vodafone Rg" w:hAnsi="Vodafone Rg" w:cs="Arial"/>
          <w:color w:val="181512"/>
        </w:rPr>
        <w:t xml:space="preserve"> SINIRSIZ SOSYAL, </w:t>
      </w:r>
      <w:r w:rsidR="00E94B3F" w:rsidRPr="00A53E1E">
        <w:rPr>
          <w:rFonts w:ascii="Vodafone Rg" w:hAnsi="Vodafone Rg" w:cs="Arial"/>
          <w:color w:val="181512"/>
        </w:rPr>
        <w:t xml:space="preserve">RED </w:t>
      </w:r>
      <w:r w:rsidR="001F48C4">
        <w:rPr>
          <w:rFonts w:ascii="Vodafone Rg" w:hAnsi="Vodafone Rg" w:cs="Arial"/>
          <w:color w:val="181512"/>
        </w:rPr>
        <w:t>30</w:t>
      </w:r>
      <w:r w:rsidR="00B05779">
        <w:rPr>
          <w:rFonts w:ascii="Vodafone Rg" w:hAnsi="Vodafone Rg" w:cs="Arial"/>
          <w:color w:val="181512"/>
        </w:rPr>
        <w:t>GB</w:t>
      </w:r>
      <w:r w:rsidR="001F48C4">
        <w:rPr>
          <w:rFonts w:ascii="Vodafone Rg" w:hAnsi="Vodafone Rg" w:cs="Arial"/>
          <w:color w:val="181512"/>
        </w:rPr>
        <w:t xml:space="preserve"> </w:t>
      </w:r>
      <w:r w:rsidR="00E94B3F" w:rsidRPr="00A53E1E">
        <w:rPr>
          <w:rFonts w:ascii="Vodafone Rg" w:hAnsi="Vodafone Rg" w:cs="Arial"/>
          <w:color w:val="181512"/>
        </w:rPr>
        <w:t>SINIRSIZ VIDEO</w:t>
      </w:r>
      <w:r w:rsidR="00467BDF" w:rsidRPr="00A53E1E">
        <w:rPr>
          <w:rFonts w:ascii="Vodafone Rg" w:hAnsi="Vodafone Rg" w:cs="Arial"/>
          <w:color w:val="181512"/>
        </w:rPr>
        <w:t>, RED</w:t>
      </w:r>
      <w:r w:rsidR="001F48C4">
        <w:rPr>
          <w:rFonts w:ascii="Vodafone Rg" w:hAnsi="Vodafone Rg" w:cs="Arial"/>
          <w:color w:val="181512"/>
        </w:rPr>
        <w:t xml:space="preserve"> 40</w:t>
      </w:r>
      <w:r w:rsidR="00B05779">
        <w:rPr>
          <w:rFonts w:ascii="Vodafone Rg" w:hAnsi="Vodafone Rg" w:cs="Arial"/>
          <w:color w:val="181512"/>
        </w:rPr>
        <w:t>GB</w:t>
      </w:r>
      <w:r w:rsidR="001F48C4">
        <w:rPr>
          <w:rFonts w:ascii="Vodafone Rg" w:hAnsi="Vodafone Rg" w:cs="Arial"/>
          <w:color w:val="181512"/>
        </w:rPr>
        <w:t xml:space="preserve"> </w:t>
      </w:r>
      <w:r w:rsidR="00467BDF" w:rsidRPr="00A53E1E">
        <w:rPr>
          <w:rFonts w:ascii="Vodafone Rg" w:hAnsi="Vodafone Rg" w:cs="Arial"/>
          <w:color w:val="181512"/>
        </w:rPr>
        <w:t xml:space="preserve">SINIRSIZ EGLENCE tarifelerine </w:t>
      </w:r>
      <w:r w:rsidRPr="00A53E1E">
        <w:rPr>
          <w:rFonts w:ascii="Vodafone Rg" w:hAnsi="Vodafone Rg" w:cs="Arial"/>
          <w:color w:val="181512"/>
        </w:rPr>
        <w:t xml:space="preserve">tabi olarak kullanacağımı ve taahhüt süresi boyunca bunlardan başka bir tarifeye geçiş yapmayacağımı, faturalarımı düzenli olarak ödeyeceğimi,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2. Taahhüt Başlangıç Tarihi: ..../...../...................  </w:t>
      </w:r>
    </w:p>
    <w:p w:rsidR="00F53C28" w:rsidRPr="00A53E1E" w:rsidRDefault="00F53C28" w:rsidP="00DE2D1C">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3.Bu kampanyadan yararlanabilmek için son 30 gün içinde yeni hat aktivasyonu ya da numara taşıma işlemi yapmış veya faturasızdan faturalıya geçmiş, seçtiğim tarifeye referans olmaya uygun tarifeyi seçmiş ve MERNIS kontrolü ile ailemden olduğu teyit edilmiş olan Vodafone faturalı bir numaranın bana referans olması gerektiğini,  </w:t>
      </w:r>
    </w:p>
    <w:p w:rsidR="00F53C28" w:rsidRPr="00A53E1E" w:rsidRDefault="00F53C28" w:rsidP="00DE2D1C">
      <w:pPr>
        <w:autoSpaceDE w:val="0"/>
        <w:autoSpaceDN w:val="0"/>
        <w:spacing w:before="57" w:line="276" w:lineRule="auto"/>
        <w:ind w:left="284"/>
        <w:jc w:val="both"/>
        <w:rPr>
          <w:rFonts w:ascii="Vodafone Rg" w:hAnsi="Vodafone Rg"/>
          <w:color w:val="181512"/>
          <w:lang w:bidi="ar-SA"/>
        </w:rPr>
      </w:pPr>
      <w:r w:rsidRPr="00A53E1E">
        <w:rPr>
          <w:rFonts w:ascii="Vodafone Rg" w:hAnsi="Vodafone Rg" w:cs="Arial"/>
          <w:color w:val="181512"/>
        </w:rPr>
        <w:t xml:space="preserve">4. </w:t>
      </w:r>
      <w:r w:rsidR="00DE2D1C" w:rsidRPr="00A53E1E">
        <w:rPr>
          <w:rFonts w:ascii="Vodafone Rg" w:hAnsi="Vodafone Rg"/>
          <w:color w:val="181512"/>
        </w:rPr>
        <w:t>Bana referans olan hattın yasal sahibinin işbu Taahahhütname’yi imzaladığım tarih itibariyle taahhüt süresi boyunca Kampanya uyarınca referans olmaya uygun olmayan tarifelerden bir tarifeye geçmesi,yani hattını bireysel  faturalı herhangi bir  tarife dişinda  bir tarifeye taşıması ,  hattını kapatması, iptal etmesi, devretmesi, dondurması, bu hatla ön ödemeliye geçiş yapması, bu numarasını başka operatöre taşıması veya referans hattın Vodafone tarafından kapatılması, dondurulması durumlarında Vodafone tarafından kampanyadan çıkış işlemimin gerçekleştirileceğini ve taahhüt cayma bedeli uygulanacağını</w:t>
      </w:r>
    </w:p>
    <w:p w:rsidR="005427E7" w:rsidRPr="00A53E1E" w:rsidRDefault="00F53C28" w:rsidP="00DE2D1C">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5</w:t>
      </w:r>
      <w:r w:rsidR="00760FD3" w:rsidRPr="00A53E1E">
        <w:rPr>
          <w:rFonts w:ascii="Vodafone Rg" w:hAnsi="Vodafone Rg" w:cs="Arial"/>
          <w:color w:val="181512"/>
        </w:rPr>
        <w:t>. İşbu Taahhütname’yi imzala</w:t>
      </w:r>
      <w:r w:rsidR="00467BDF" w:rsidRPr="00A53E1E">
        <w:rPr>
          <w:rFonts w:ascii="Vodafone Rg" w:hAnsi="Vodafone Rg" w:cs="Arial"/>
          <w:color w:val="181512"/>
        </w:rPr>
        <w:t>dığım tarih itibarıyle Paket 1,2</w:t>
      </w:r>
      <w:r w:rsidR="001F48C4">
        <w:rPr>
          <w:rFonts w:ascii="Vodafone Rg" w:hAnsi="Vodafone Rg" w:cs="Arial"/>
          <w:color w:val="181512"/>
        </w:rPr>
        <w:t>,3</w:t>
      </w:r>
      <w:r w:rsidR="00056F54" w:rsidRPr="00A53E1E">
        <w:rPr>
          <w:rFonts w:ascii="Vodafone Rg" w:hAnsi="Vodafone Rg" w:cs="Arial"/>
          <w:color w:val="181512"/>
        </w:rPr>
        <w:t>’</w:t>
      </w:r>
      <w:r w:rsidR="001F48C4">
        <w:rPr>
          <w:rFonts w:ascii="Vodafone Rg" w:hAnsi="Vodafone Rg" w:cs="Arial"/>
          <w:color w:val="181512"/>
        </w:rPr>
        <w:t>ü</w:t>
      </w:r>
      <w:r w:rsidR="00D336C5" w:rsidRPr="00A53E1E">
        <w:rPr>
          <w:rFonts w:ascii="Vodafone Rg" w:hAnsi="Vodafone Rg" w:cs="Arial"/>
          <w:color w:val="181512"/>
        </w:rPr>
        <w:t xml:space="preserve"> </w:t>
      </w:r>
      <w:r w:rsidR="00760FD3" w:rsidRPr="00A53E1E">
        <w:rPr>
          <w:rFonts w:ascii="Vodafone Rg" w:hAnsi="Vodafone Rg" w:cs="Arial"/>
          <w:color w:val="181512"/>
        </w:rPr>
        <w:t xml:space="preserve">seçmişsem Kampanya’ya katıldığım hattım için taahhüt süresi boyunca Ek 1’de belirtilen indirim miktarına sahip olacağımı ancak taahhüt süresinin bitimi ile veya herhangi bir sebeple Kampanya kapsamı dışına çıkmam durumunda bu hakların ortadan kalkacağını bildiğimi, </w:t>
      </w:r>
    </w:p>
    <w:p w:rsidR="00760FD3" w:rsidRPr="00A53E1E" w:rsidRDefault="00F53C28"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6</w:t>
      </w:r>
      <w:r w:rsidR="00760FD3" w:rsidRPr="00A53E1E">
        <w:rPr>
          <w:rFonts w:ascii="Vodafone Rg" w:hAnsi="Vodafone Rg" w:cs="Arial"/>
          <w:color w:val="181512"/>
        </w:rPr>
        <w:t xml:space="preserve">. Kampanya’ya tabi hattım ile, Taahhütname’yi imzaladığım tarih itibariyle, Taahhütname süresince </w:t>
      </w:r>
      <w:r w:rsidR="00050A69" w:rsidRPr="00A53E1E">
        <w:rPr>
          <w:rFonts w:ascii="Vodafone Rg" w:hAnsi="Vodafone Rg" w:cs="Arial"/>
          <w:color w:val="181512"/>
        </w:rPr>
        <w:t xml:space="preserve">(on iki ay+on iki ay) </w:t>
      </w:r>
      <w:r w:rsidR="00760FD3" w:rsidRPr="00A53E1E">
        <w:rPr>
          <w:rFonts w:ascii="Vodafone Rg" w:hAnsi="Vodafone Rg" w:cs="Arial"/>
          <w:color w:val="181512"/>
        </w:rPr>
        <w:t xml:space="preserve">Vodafone tarafından internet sitesi vb. yollarla aksi belirtilmedikçe başka bir </w:t>
      </w:r>
      <w:r w:rsidR="00760FD3" w:rsidRPr="00A53E1E">
        <w:rPr>
          <w:rFonts w:ascii="Vodafone Rg" w:hAnsi="Vodafone Rg" w:cs="Arial"/>
          <w:color w:val="181512"/>
        </w:rPr>
        <w:lastRenderedPageBreak/>
        <w:t xml:space="preserve">Vodafone kampanyasına katılamayacağımı, </w:t>
      </w:r>
    </w:p>
    <w:p w:rsidR="00760FD3" w:rsidRPr="00A53E1E" w:rsidRDefault="003F10C2"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7</w:t>
      </w:r>
      <w:r w:rsidR="00760FD3" w:rsidRPr="00A53E1E">
        <w:rPr>
          <w:rFonts w:ascii="Vodafone Rg" w:hAnsi="Vodafone Rg" w:cs="Arial"/>
          <w:color w:val="181512"/>
        </w:rPr>
        <w:t xml:space="preserve">. Taahhütname kapsamında yer alan hattımın yukarıda işaretleyerek belirttiğim </w:t>
      </w:r>
      <w:r w:rsidR="001F48C4">
        <w:rPr>
          <w:rFonts w:ascii="Vodafone Rg" w:hAnsi="Vodafone Rg" w:cs="Arial"/>
          <w:color w:val="181512"/>
        </w:rPr>
        <w:t>RED 25</w:t>
      </w:r>
      <w:r w:rsidR="00B05779">
        <w:rPr>
          <w:rFonts w:ascii="Vodafone Rg" w:hAnsi="Vodafone Rg" w:cs="Arial"/>
          <w:color w:val="181512"/>
        </w:rPr>
        <w:t>GB</w:t>
      </w:r>
      <w:r w:rsidR="001F48C4">
        <w:rPr>
          <w:rFonts w:ascii="Vodafone Rg" w:hAnsi="Vodafone Rg" w:cs="Arial"/>
          <w:color w:val="181512"/>
        </w:rPr>
        <w:t xml:space="preserve"> SINIRSIZ SOSYAL, </w:t>
      </w:r>
      <w:r w:rsidR="001F48C4" w:rsidRPr="00A53E1E">
        <w:rPr>
          <w:rFonts w:ascii="Vodafone Rg" w:hAnsi="Vodafone Rg" w:cs="Arial"/>
          <w:color w:val="181512"/>
        </w:rPr>
        <w:t xml:space="preserve">RED </w:t>
      </w:r>
      <w:r w:rsidR="001F48C4">
        <w:rPr>
          <w:rFonts w:ascii="Vodafone Rg" w:hAnsi="Vodafone Rg" w:cs="Arial"/>
          <w:color w:val="181512"/>
        </w:rPr>
        <w:t>30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VIDEO, RED</w:t>
      </w:r>
      <w:r w:rsidR="001F48C4">
        <w:rPr>
          <w:rFonts w:ascii="Vodafone Rg" w:hAnsi="Vodafone Rg" w:cs="Arial"/>
          <w:color w:val="181512"/>
        </w:rPr>
        <w:t xml:space="preserve"> 40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EGLENCE</w:t>
      </w:r>
      <w:r w:rsidR="004D15F1" w:rsidRPr="00A53E1E">
        <w:rPr>
          <w:rFonts w:ascii="Vodafone Rg" w:hAnsi="Vodafone Rg" w:cs="Arial"/>
          <w:color w:val="181512"/>
        </w:rPr>
        <w:t xml:space="preserve"> </w:t>
      </w:r>
      <w:r w:rsidR="00760FD3" w:rsidRPr="00A53E1E">
        <w:rPr>
          <w:rFonts w:ascii="Vodafone Rg" w:hAnsi="Vodafone Rg" w:cs="Arial"/>
          <w:color w:val="181512"/>
        </w:rPr>
        <w:t xml:space="preserve">tarifesine tabi olduğunu ve taahhüt süresi boyunca sadece Kampanya koşullarında belirtildiği şekilde tarife değişikliği yapabileceğimi, </w:t>
      </w:r>
    </w:p>
    <w:p w:rsidR="00760FD3" w:rsidRPr="00A53E1E" w:rsidRDefault="003F10C2"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8</w:t>
      </w:r>
      <w:r w:rsidR="00760FD3" w:rsidRPr="00A53E1E">
        <w:rPr>
          <w:rFonts w:ascii="Vodafone Rg" w:hAnsi="Vodafone Rg" w:cs="Arial"/>
          <w:color w:val="181512"/>
        </w:rPr>
        <w:t xml:space="preserve">. İmzaladığım ......./......./........ tarihli Vodafone Tip Abonelik Sözleşmesi’nin tüm hükümlerinin aynen geçerli olduğunu ve Taahhütname ile düzenlenmeyen tüm hususlarda Vodafone Tip Abonelik Sözleşmesi hükümlerinin uygulanacağını, </w:t>
      </w:r>
    </w:p>
    <w:p w:rsidR="00760FD3" w:rsidRPr="00A53E1E" w:rsidRDefault="003F10C2"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9</w:t>
      </w:r>
      <w:r w:rsidR="00760FD3" w:rsidRPr="00A53E1E">
        <w:rPr>
          <w:rFonts w:ascii="Vodafone Rg" w:hAnsi="Vodafone Rg" w:cs="Arial"/>
          <w:color w:val="181512"/>
        </w:rPr>
        <w:t xml:space="preserve">. Vodafone’un işbu Kampanya koşullarında ve/veya kampanyaya konu tarifelerde, ücretlendirmelerinde usulüne uygun olarak değişiklik yapma hakkı olduğunu, </w:t>
      </w:r>
    </w:p>
    <w:p w:rsidR="00630332" w:rsidRPr="00A53E1E" w:rsidRDefault="003F10C2"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10</w:t>
      </w:r>
      <w:r w:rsidR="00630332" w:rsidRPr="00A53E1E">
        <w:rPr>
          <w:rFonts w:ascii="Vodafone Rg" w:hAnsi="Vodafone Rg" w:cs="Arial"/>
          <w:color w:val="181512"/>
        </w:rPr>
        <w:t xml:space="preserve">. İşbu Taahhütname’nin ilk 12 aylık taahhüt süresi (İlk Dönem) sonunda kampanyadan ceza bedeli ödemeksizin cayma hakkına sahip olduğumu ancak işbu hakkımı 12. fatura döneminin son gününe kadar kullanmadığım takdirde kampanya şartlarının aynı şekilde devam edeceğini, (i) Taahhütname’nin İlk Dönem’i içinde </w:t>
      </w:r>
      <w:r w:rsidR="006716AD" w:rsidRPr="00A53E1E">
        <w:rPr>
          <w:rFonts w:ascii="Vodafone Rg" w:hAnsi="Vodafone Rg" w:cs="Arial"/>
          <w:color w:val="181512"/>
        </w:rPr>
        <w:t>11</w:t>
      </w:r>
      <w:r w:rsidR="00630332" w:rsidRPr="00A53E1E">
        <w:rPr>
          <w:rFonts w:ascii="Vodafone Rg" w:hAnsi="Vodafone Rg" w:cs="Arial"/>
          <w:color w:val="181512"/>
        </w:rPr>
        <w:t xml:space="preserve">. Maddede sayılmış nedenlerle Taahhütname’nin sona ermesi halinde cayma bedelinin ilk 12 aylık dönem için tarafıma sağlanan fayda ve ödemeyi taahhüt ettiğim tutar esas alınarak hesaplanacağını ve faturama yansıtılacağını, (ii) Taahhütname’nin İkinci Dönem’i içinde (12. Fatura </w:t>
      </w:r>
      <w:r w:rsidRPr="00A53E1E">
        <w:rPr>
          <w:rFonts w:ascii="Vodafone Rg" w:hAnsi="Vodafone Rg" w:cs="Arial"/>
          <w:color w:val="181512"/>
        </w:rPr>
        <w:t>döneminden sonraki dönemlerde) 11</w:t>
      </w:r>
      <w:r w:rsidR="00630332" w:rsidRPr="00A53E1E">
        <w:rPr>
          <w:rFonts w:ascii="Vodafone Rg" w:hAnsi="Vodafone Rg" w:cs="Arial"/>
          <w:color w:val="181512"/>
        </w:rPr>
        <w:t>. Maddede sayılmış nedenlerle Taahhütname’nin sona ermesi halinde cayma bedelinin ikinci 12 aylık dönem için (13’üncü aydan itibaren) tarafıma sağlanan fayda ve ödemeyi taahhüt ettiğim tutar esas alınarak hesaplanacağını ve faturama yansıtılacağını bildiğimi,</w:t>
      </w:r>
    </w:p>
    <w:p w:rsidR="00760FD3" w:rsidRPr="00A53E1E" w:rsidRDefault="003F10C2" w:rsidP="00630332">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11</w:t>
      </w:r>
      <w:r w:rsidR="00490B9F" w:rsidRPr="00A53E1E">
        <w:rPr>
          <w:rFonts w:ascii="Vodafone Rg" w:hAnsi="Vodafone Rg" w:cs="Arial"/>
          <w:color w:val="181512"/>
        </w:rPr>
        <w:t xml:space="preserve">. </w:t>
      </w:r>
      <w:r w:rsidR="00760FD3" w:rsidRPr="00A53E1E">
        <w:rPr>
          <w:rFonts w:ascii="Vodafone Rg" w:hAnsi="Vodafone Rg" w:cs="Arial"/>
          <w:color w:val="181512"/>
        </w:rPr>
        <w:t xml:space="preserve">İşbu Taahhütname geçerlilik süresi bitiminden önce; (i) Vodafone Tip Abonelik Sözleşmesi ile tesis edilen aboneliğimin tarafımdan tek taraflı olarak veya işbu Taahhütname’deki yükümlülüklerimi yerine getirmemem nedeniyle Vodafone tarafından feshedilmesi ve/veya hattımın iptal edilmesi, dondurulması ve/veya hattımı iptal etmem, dondurmam, devretmem, ön ödemeli hatta çevirmem ve/veya numara taşınabilirliği kapsamında başka bir operatöre geçmem, bu taahhütnameye tabi hattımı işaretleyerek belirtiğim </w:t>
      </w:r>
      <w:r w:rsidR="001F48C4">
        <w:rPr>
          <w:rFonts w:ascii="Vodafone Rg" w:hAnsi="Vodafone Rg" w:cs="Arial"/>
          <w:color w:val="181512"/>
        </w:rPr>
        <w:t>RED 25</w:t>
      </w:r>
      <w:r w:rsidR="00B05779">
        <w:rPr>
          <w:rFonts w:ascii="Vodafone Rg" w:hAnsi="Vodafone Rg" w:cs="Arial"/>
          <w:color w:val="181512"/>
        </w:rPr>
        <w:t>GB</w:t>
      </w:r>
      <w:r w:rsidR="001F48C4">
        <w:rPr>
          <w:rFonts w:ascii="Vodafone Rg" w:hAnsi="Vodafone Rg" w:cs="Arial"/>
          <w:color w:val="181512"/>
        </w:rPr>
        <w:t xml:space="preserve"> SINIRSIZ SOSYAL, </w:t>
      </w:r>
      <w:r w:rsidR="001F48C4" w:rsidRPr="00A53E1E">
        <w:rPr>
          <w:rFonts w:ascii="Vodafone Rg" w:hAnsi="Vodafone Rg" w:cs="Arial"/>
          <w:color w:val="181512"/>
        </w:rPr>
        <w:t xml:space="preserve">RED </w:t>
      </w:r>
      <w:r w:rsidR="001F48C4">
        <w:rPr>
          <w:rFonts w:ascii="Vodafone Rg" w:hAnsi="Vodafone Rg" w:cs="Arial"/>
          <w:color w:val="181512"/>
        </w:rPr>
        <w:t>30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VIDEO, RED</w:t>
      </w:r>
      <w:r w:rsidR="001F48C4">
        <w:rPr>
          <w:rFonts w:ascii="Vodafone Rg" w:hAnsi="Vodafone Rg" w:cs="Arial"/>
          <w:color w:val="181512"/>
        </w:rPr>
        <w:t xml:space="preserve"> 40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 xml:space="preserve">SINIRSIZ EGLENCE </w:t>
      </w:r>
      <w:r w:rsidR="00760FD3" w:rsidRPr="00A53E1E">
        <w:rPr>
          <w:rFonts w:ascii="Vodafone Rg" w:hAnsi="Vodafone Rg" w:cs="Arial"/>
          <w:color w:val="181512"/>
        </w:rPr>
        <w:t>tarifesi dışındaki herhangi bir tarifeye geçirmem veya kampanyadan çıkmam halinde,</w:t>
      </w:r>
      <w:r w:rsidR="006D346C" w:rsidRPr="00A53E1E">
        <w:rPr>
          <w:rFonts w:ascii="Vodafone Rg" w:hAnsi="Vodafone Rg" w:cs="Arial"/>
        </w:rPr>
        <w:t xml:space="preserve"> </w:t>
      </w:r>
      <w:r w:rsidR="006D346C" w:rsidRPr="00A53E1E">
        <w:rPr>
          <w:rFonts w:ascii="Vodafone Rg" w:hAnsi="Vodafone Rg" w:cs="Arial"/>
          <w:color w:val="181512"/>
        </w:rPr>
        <w:t>veya (ii) referans olan hattın yasal sahibinin işbu Taahahhütname’yi imzaladığım tarih itibariyle</w:t>
      </w:r>
      <w:r w:rsidR="00630332" w:rsidRPr="00A53E1E">
        <w:rPr>
          <w:rFonts w:ascii="Vodafone Rg" w:hAnsi="Vodafone Rg" w:cs="Arial"/>
          <w:color w:val="181512"/>
        </w:rPr>
        <w:t xml:space="preserve"> </w:t>
      </w:r>
      <w:r w:rsidR="006D346C" w:rsidRPr="00A53E1E">
        <w:rPr>
          <w:rFonts w:ascii="Vodafone Rg" w:hAnsi="Vodafone Rg" w:cs="Arial"/>
          <w:color w:val="181512"/>
        </w:rPr>
        <w:t>taahhüt süresi içerisinde referans hatla Kampanya uyarınca referans olmaya uygun olmayan bir tarifeye geçmesi, hattını kapatması, iptal etmesi, devretmesi, dondurması, bu hatla ön ödemeliye geçiş yapması, bu numarasını başka operatöre taşıması veya referans hattın Vodafone tarafından kapatılması, dondurulması durumlarında,</w:t>
      </w:r>
      <w:r w:rsidR="00760FD3" w:rsidRPr="00A53E1E">
        <w:rPr>
          <w:rFonts w:ascii="Vodafone Rg" w:hAnsi="Vodafone Rg" w:cs="Arial"/>
          <w:color w:val="181512"/>
        </w:rPr>
        <w:t xml:space="preserve"> hiçbir zaman, fesih ya da sona erme tarihinden Taahhütname süresi sonuna kadar olan dönem için tarafımca işbu Taahhütname’nin 1inci Maddesi uyarınca taahhüt edilmiş olması nedeniyle ödenmesi gereken toplam tutarı aşmaması koşuluyla cezai şart olarak, işbu aykırılık tarihin</w:t>
      </w:r>
      <w:r w:rsidR="00D336C5" w:rsidRPr="00A53E1E">
        <w:rPr>
          <w:rFonts w:ascii="Vodafone Rg" w:hAnsi="Vodafone Rg" w:cs="Arial"/>
          <w:color w:val="181512"/>
        </w:rPr>
        <w:t xml:space="preserve">e kadar, Kampanya’da kaldığım </w:t>
      </w:r>
      <w:r w:rsidR="009A6E27" w:rsidRPr="00A53E1E">
        <w:rPr>
          <w:rFonts w:ascii="Vodafone Rg" w:hAnsi="Vodafone Rg" w:cs="Arial"/>
          <w:color w:val="181512"/>
        </w:rPr>
        <w:t>10’u</w:t>
      </w:r>
      <w:r w:rsidR="00D336C5" w:rsidRPr="00A53E1E">
        <w:rPr>
          <w:rFonts w:ascii="Vodafone Rg" w:hAnsi="Vodafone Rg" w:cs="Arial"/>
          <w:color w:val="181512"/>
        </w:rPr>
        <w:t>nc</w:t>
      </w:r>
      <w:r w:rsidR="009A6E27" w:rsidRPr="00A53E1E">
        <w:rPr>
          <w:rFonts w:ascii="Vodafone Rg" w:hAnsi="Vodafone Rg" w:cs="Arial"/>
          <w:color w:val="181512"/>
        </w:rPr>
        <w:t>u</w:t>
      </w:r>
      <w:r w:rsidR="00760FD3" w:rsidRPr="00A53E1E">
        <w:rPr>
          <w:rFonts w:ascii="Vodafone Rg" w:hAnsi="Vodafone Rg" w:cs="Arial"/>
          <w:color w:val="181512"/>
        </w:rPr>
        <w:t xml:space="preserve"> Madde uyarınca sayısı belirlenecek her ay için Kampanya’da kazanmış olduğum indirimlerin hesaplanacak olan toplam tutarının Vodafone tarafından tarafıma gönderilecek ilk faturaya ceza bedeli olarak yansıtılacağını ve işbu tutarı aynen ödeyeceğimi, </w:t>
      </w:r>
    </w:p>
    <w:p w:rsidR="00760FD3" w:rsidRPr="00A53E1E" w:rsidRDefault="003F10C2"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12</w:t>
      </w:r>
      <w:r w:rsidR="00760FD3" w:rsidRPr="00A53E1E">
        <w:rPr>
          <w:rFonts w:ascii="Vodafone Rg" w:hAnsi="Vodafone Rg" w:cs="Arial"/>
          <w:color w:val="181512"/>
        </w:rPr>
        <w:t xml:space="preserve">. İşbu Taahhütname kapsamındaki kampanya girişimle ile 4.5G servisinin tarafımca kullanımına onay verdiğimi ve 4.5G'nin servise açılacağını ve istediğim zaman servisten çıkabildiğimi bildiğimi, 4.5G servisinin uyumlu cihaz, sim kart ve kapsama alanı ile kullanılabileceğini; 4.5G servis şartlarını, konuma, coğrafi koşullara, cihaza, şebeke yoğunluğuna, bağlanılan siteye göre değişkenlik göstereceğini bildiğimi, </w:t>
      </w:r>
    </w:p>
    <w:p w:rsidR="00760FD3" w:rsidRPr="00A53E1E" w:rsidRDefault="00D336C5"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lastRenderedPageBreak/>
        <w:t>1</w:t>
      </w:r>
      <w:r w:rsidR="003F10C2" w:rsidRPr="00A53E1E">
        <w:rPr>
          <w:rFonts w:ascii="Vodafone Rg" w:hAnsi="Vodafone Rg" w:cs="Arial"/>
          <w:color w:val="181512"/>
        </w:rPr>
        <w:t>3</w:t>
      </w:r>
      <w:r w:rsidR="00760FD3" w:rsidRPr="00A53E1E">
        <w:rPr>
          <w:rFonts w:ascii="Vodafone Rg" w:hAnsi="Vodafone Rg" w:cs="Arial"/>
          <w:color w:val="181512"/>
        </w:rPr>
        <w:t xml:space="preserve">.İşbu Taahhütname’nin imza tarihi itibarıyla yürürlüğe gireceğini ve 12 (oniki) aylık </w:t>
      </w:r>
      <w:r w:rsidR="00630332" w:rsidRPr="00A53E1E">
        <w:rPr>
          <w:rFonts w:ascii="Vodafone Rg" w:hAnsi="Vodafone Rg" w:cs="Arial"/>
          <w:color w:val="181512"/>
        </w:rPr>
        <w:t>2</w:t>
      </w:r>
      <w:r w:rsidR="00760FD3" w:rsidRPr="00A53E1E">
        <w:rPr>
          <w:rFonts w:ascii="Vodafone Rg" w:hAnsi="Vodafone Rg" w:cs="Arial"/>
          <w:color w:val="181512"/>
        </w:rPr>
        <w:t xml:space="preserve"> dönem süreyle geçerli olacağını, aşağıdaki adresimin tebligat adresi olduğunu ve adres değişikliğini bildirmediğim takdirde bu adrese yapılacak tebligatların bizzat tarafıma yapılmış sayılacağını, aşağıda verdiğim Abone Tebligat Adresi ile Vodafone Tip Abonelik Sözleşmesi üzerinde yer alan fatura adresimin aynı olduğunu, gayri kabili rücu olarak kabul, beyan ve taahhüt ederim. </w:t>
      </w:r>
    </w:p>
    <w:p w:rsidR="004D57E8" w:rsidRPr="00A53E1E" w:rsidRDefault="00151883" w:rsidP="004D57E8">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A53E1E">
        <w:rPr>
          <w:rFonts w:ascii="Vodafone Rg" w:hAnsi="Vodafone Rg" w:cs="Arial"/>
          <w:color w:val="181512"/>
        </w:rPr>
        <w:t>14.</w:t>
      </w:r>
      <w:r w:rsidR="004D57E8" w:rsidRPr="00A53E1E">
        <w:rPr>
          <w:rFonts w:ascii="Vodafone Rg" w:hAnsi="Vodafone Rg" w:cs="Arial"/>
          <w:color w:val="181512"/>
          <w:sz w:val="22"/>
          <w:szCs w:val="22"/>
        </w:rPr>
        <w:t xml:space="preserve"> İşbu Kampanya taahhütnamesi ile sadece GİB sorgusu yapılarak 213 sayılı Gelir Vergisi Kanunu kapsamında gerçek usul vergi mükellefi olduğu teyit edilen müşterilerin yararlanabildiği İşim Durmasın ek paketini satın aldığımı, bu ek paketin mobil tarife kampanyası ile birlikte tarafıma 2 fatura dönemi süresince ücretsiz sunulacağını, 2 fatura dönemi sonrasında servisi kendim iptal etmediğim ve kullanmaya devam ettiğim takdirde bu ek paketin vergiler dahil faturama ek aylık 11,9 TL olarak ücretlendirileceğini, dilediğim zaman bu ek paketin kullanımından SMS yoluyla IPTAL ISIMDURMASIN yazıp 7000’e ücretsiz SMS göndererek ve/veya Çağrı Merkezi aracılığıyla ek ücret veya cayma bedeli ödemeksizin çıkabileceğimi bildiğimi, İşim Durmasın ek paketinden çıkış yapsam bile tarife kampanyasının feshedilmeyeceğini ve tarife kampanyasından çıkış yapsam bile İşim Durmasın ek paket aboneliğimin bundan etkilenmeden devam edeceğini ve ek paket aboneliğimi kendi seçimim ile iptal etmem gerektiğini, eğer GİB sorgusu sonucunda gerçek usul vergi mükellefi olduğum teyit edilemezse paketten yararlanamayacağımı bildiğimi gayri kabili rücu olarak kabul, beyan ve taahhüt ederim. Vodafone, İşim Durmasın ek paket ücretinde değişilik yapma hakkını müşteriye makul bir süre öncesinde faturasında ve </w:t>
      </w:r>
      <w:hyperlink r:id="rId9" w:history="1">
        <w:r w:rsidR="004D57E8" w:rsidRPr="00A53E1E">
          <w:rPr>
            <w:rStyle w:val="Hyperlink"/>
            <w:rFonts w:ascii="Vodafone Rg" w:hAnsi="Vodafone Rg" w:cs="Arial"/>
            <w:sz w:val="22"/>
            <w:szCs w:val="22"/>
          </w:rPr>
          <w:t>www.vodafone.com.tr</w:t>
        </w:r>
      </w:hyperlink>
      <w:r w:rsidR="004D57E8" w:rsidRPr="00A53E1E">
        <w:rPr>
          <w:rFonts w:ascii="Vodafone Rg" w:hAnsi="Vodafone Rg" w:cs="Arial"/>
          <w:color w:val="181512"/>
          <w:sz w:val="22"/>
          <w:szCs w:val="22"/>
        </w:rPr>
        <w:t xml:space="preserve"> adresinde güncel ücretlere ilişkin bilgi vermek koşulu ile saklı tutar. </w:t>
      </w:r>
    </w:p>
    <w:p w:rsidR="00151883" w:rsidRPr="00A53E1E" w:rsidRDefault="004D57E8" w:rsidP="004D57E8">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sz w:val="22"/>
          <w:szCs w:val="22"/>
        </w:rPr>
        <w:t>13.GİB sorgusu yapılarak 213 sayılı Gelir Vergisi Kanunu kapsamında gerçek usul vergi mükellefi olduğum teyit edildiğinde, adıma kayıtlı ve faturalı GSM hatlarım için imzaladığım Vodafone Tip Abonelik Sözleşmesi ve/veya Taahhütnameler kapsamında almış olduğum tüm ürün ve/veya Hizmetleri ticari ve/veya mesleki faaliyetlerim için kullanacağımı, ve bu nedenle varsa dahil olduğum Hizmetler/Kampanyalar kapsamında aldığım tüm hizmetleri/servisleri/cihazı/cihazları gider olarak gösterebileceğimi kabul, beyan ve taahhüt ederim.</w:t>
      </w:r>
    </w:p>
    <w:p w:rsidR="00760FD3" w:rsidRPr="00A53E1E" w:rsidRDefault="00760FD3" w:rsidP="004D15F1">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GSM No  :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Abone Adı, Soyadı  :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Abone Tebligat Adresi :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Cep Merkezi/KSK Unvanı :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Cep Merkezi/KSK Kod No : </w:t>
      </w:r>
    </w:p>
    <w:p w:rsidR="00630332" w:rsidRPr="00A53E1E" w:rsidRDefault="00DE2D1C" w:rsidP="004D15F1">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Abone Yetkili İmza  : </w:t>
      </w:r>
    </w:p>
    <w:p w:rsidR="00630332" w:rsidRPr="00A53E1E" w:rsidRDefault="00630332"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51883" w:rsidRPr="00A53E1E" w:rsidRDefault="00151883"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51883" w:rsidRPr="00A53E1E" w:rsidRDefault="00151883"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51883" w:rsidRDefault="00151883"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F48C4" w:rsidRDefault="001F48C4"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F48C4" w:rsidRDefault="001F48C4"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F48C4" w:rsidRPr="00A53E1E" w:rsidRDefault="001F48C4"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51883" w:rsidRPr="00A53E1E" w:rsidRDefault="00151883"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51883" w:rsidRPr="00A53E1E" w:rsidRDefault="00151883"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151883" w:rsidRPr="00A53E1E" w:rsidRDefault="00151883"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760FD3" w:rsidRPr="00A53E1E" w:rsidRDefault="00D05746" w:rsidP="00630332">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r w:rsidRPr="00A53E1E">
        <w:rPr>
          <w:rFonts w:ascii="Vodafone Rg" w:hAnsi="Vodafone Rg" w:cs="Arial"/>
          <w:noProof/>
          <w:color w:val="181512"/>
          <w:lang w:eastAsia="tr-TR" w:bidi="ar-SA"/>
        </w:rPr>
        <mc:AlternateContent>
          <mc:Choice Requires="wps">
            <w:drawing>
              <wp:anchor distT="0" distB="0" distL="114300" distR="114300" simplePos="0" relativeHeight="251659264" behindDoc="0" locked="0" layoutInCell="1" allowOverlap="1" wp14:anchorId="144329EF" wp14:editId="6FAC8073">
                <wp:simplePos x="0" y="0"/>
                <wp:positionH relativeFrom="column">
                  <wp:posOffset>-56408</wp:posOffset>
                </wp:positionH>
                <wp:positionV relativeFrom="paragraph">
                  <wp:posOffset>179936</wp:posOffset>
                </wp:positionV>
                <wp:extent cx="6572992" cy="1116280"/>
                <wp:effectExtent l="0" t="0" r="18415" b="27305"/>
                <wp:wrapNone/>
                <wp:docPr id="3" name="Rectangle 3"/>
                <wp:cNvGraphicFramePr/>
                <a:graphic xmlns:a="http://schemas.openxmlformats.org/drawingml/2006/main">
                  <a:graphicData uri="http://schemas.microsoft.com/office/word/2010/wordprocessingShape">
                    <wps:wsp>
                      <wps:cNvSpPr/>
                      <wps:spPr>
                        <a:xfrm>
                          <a:off x="0" y="0"/>
                          <a:ext cx="6572992" cy="11162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21D" id="Rectangle 3" o:spid="_x0000_s1026" style="position:absolute;margin-left:-4.45pt;margin-top:14.15pt;width:517.5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" filled="f" strokecolor="black [3200]">
                <v:stroke joinstyle="round"/>
              </v:rect>
            </w:pict>
          </mc:Fallback>
        </mc:AlternateContent>
      </w:r>
      <w:r w:rsidR="00760FD3" w:rsidRPr="00A53E1E">
        <w:rPr>
          <w:rFonts w:ascii="Vodafone Rg" w:hAnsi="Vodafone Rg" w:cs="Arial"/>
          <w:color w:val="181512"/>
        </w:rPr>
        <w:t xml:space="preserve">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Faturalarımın aşağıda belirttiğim e-posta adresime gönderilmesini talep ediyorum.  ..........................................@.................................................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Faturalarımın posta yolu ile değil, SMS yolu ile mobil cep telefonuma gönderilmesini talep ediyorum.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 </w:t>
      </w:r>
    </w:p>
    <w:p w:rsidR="00760FD3" w:rsidRPr="00A53E1E" w:rsidRDefault="00760FD3" w:rsidP="005427E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rPr>
      </w:pPr>
      <w:r w:rsidRPr="00A53E1E">
        <w:rPr>
          <w:rFonts w:ascii="Vodafone Rg" w:hAnsi="Vodafone Rg" w:cs="Arial"/>
          <w:color w:val="181512"/>
        </w:rPr>
        <w:t xml:space="preserve">Abone Adı Soyadı:                                                                       Abone İmza:  </w:t>
      </w:r>
    </w:p>
    <w:p w:rsidR="00DE2D1C" w:rsidRPr="00A53E1E" w:rsidRDefault="00DE2D1C" w:rsidP="004D15F1">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r w:rsidRPr="00A53E1E">
        <w:rPr>
          <w:rFonts w:ascii="Vodafone Rg" w:hAnsi="Vodafone Rg" w:cs="Arial"/>
          <w:color w:val="181512"/>
        </w:rPr>
        <w:t xml:space="preserve"> </w:t>
      </w: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r w:rsidRPr="00A53E1E">
        <w:rPr>
          <w:rFonts w:ascii="Vodafone Rg" w:hAnsi="Vodafone Rg" w:cs="Arial"/>
          <w:noProof/>
          <w:color w:val="181512"/>
          <w:lang w:eastAsia="tr-TR" w:bidi="ar-SA"/>
        </w:rPr>
        <mc:AlternateContent>
          <mc:Choice Requires="wps">
            <w:drawing>
              <wp:anchor distT="0" distB="0" distL="114300" distR="114300" simplePos="0" relativeHeight="251661312" behindDoc="0" locked="0" layoutInCell="1" allowOverlap="1" wp14:anchorId="4A85F136" wp14:editId="0F837D56">
                <wp:simplePos x="0" y="0"/>
                <wp:positionH relativeFrom="margin">
                  <wp:posOffset>-69850</wp:posOffset>
                </wp:positionH>
                <wp:positionV relativeFrom="paragraph">
                  <wp:posOffset>143510</wp:posOffset>
                </wp:positionV>
                <wp:extent cx="6608321" cy="2241550"/>
                <wp:effectExtent l="0" t="0" r="21590" b="25400"/>
                <wp:wrapNone/>
                <wp:docPr id="4" name="Rectangle 4"/>
                <wp:cNvGraphicFramePr/>
                <a:graphic xmlns:a="http://schemas.openxmlformats.org/drawingml/2006/main">
                  <a:graphicData uri="http://schemas.microsoft.com/office/word/2010/wordprocessingShape">
                    <wps:wsp>
                      <wps:cNvSpPr/>
                      <wps:spPr>
                        <a:xfrm>
                          <a:off x="0" y="0"/>
                          <a:ext cx="6608321" cy="2241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77C10" id="Rectangle 4" o:spid="_x0000_s1026" style="position:absolute;margin-left:-5.5pt;margin-top:11.3pt;width:520.35pt;height:1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" filled="f" strokecolor="black [3200]">
                <v:stroke joinstyle="round"/>
                <w10:wrap anchorx="margin"/>
              </v:rect>
            </w:pict>
          </mc:Fallback>
        </mc:AlternateContent>
      </w:r>
    </w:p>
    <w:p w:rsidR="00DE2D1C" w:rsidRPr="00A53E1E" w:rsidRDefault="00DE2D1C" w:rsidP="00DE2D1C">
      <w:pPr>
        <w:widowControl w:val="0"/>
        <w:tabs>
          <w:tab w:val="left" w:pos="284"/>
          <w:tab w:val="left" w:pos="568"/>
        </w:tabs>
        <w:autoSpaceDE w:val="0"/>
        <w:autoSpaceDN w:val="0"/>
        <w:adjustRightInd w:val="0"/>
        <w:spacing w:before="57" w:line="210" w:lineRule="exact"/>
        <w:jc w:val="both"/>
        <w:rPr>
          <w:rFonts w:ascii="Vodafone Rg" w:hAnsi="Vodafone Rg" w:cs="Arial"/>
          <w:color w:val="181512"/>
        </w:rPr>
      </w:pPr>
    </w:p>
    <w:p w:rsidR="00DE2D1C" w:rsidRPr="00A53E1E" w:rsidRDefault="00DE2D1C" w:rsidP="00DE2D1C">
      <w:pPr>
        <w:autoSpaceDE w:val="0"/>
        <w:autoSpaceDN w:val="0"/>
        <w:spacing w:after="60" w:line="210" w:lineRule="exact"/>
        <w:ind w:left="928"/>
        <w:contextualSpacing/>
        <w:jc w:val="both"/>
        <w:rPr>
          <w:rFonts w:ascii="Vodafone Rg" w:eastAsia="Calibri" w:hAnsi="Vodafone Rg" w:cs="Arial"/>
          <w:lang w:bidi="ar-SA"/>
        </w:rPr>
      </w:pPr>
      <w:r w:rsidRPr="00A53E1E">
        <w:rPr>
          <w:rFonts w:ascii="Vodafone Rg" w:eastAsia="Calibri" w:hAnsi="Vodafone Rg"/>
          <w:noProof/>
          <w:lang w:eastAsia="tr-TR" w:bidi="ar-SA"/>
        </w:rPr>
        <w:drawing>
          <wp:anchor distT="0" distB="0" distL="114300" distR="114300" simplePos="0" relativeHeight="251662336" behindDoc="0" locked="0" layoutInCell="1" allowOverlap="1" wp14:anchorId="426C021E" wp14:editId="449A0361">
            <wp:simplePos x="0" y="0"/>
            <wp:positionH relativeFrom="column">
              <wp:posOffset>320040</wp:posOffset>
            </wp:positionH>
            <wp:positionV relativeFrom="paragraph">
              <wp:posOffset>29210</wp:posOffset>
            </wp:positionV>
            <wp:extent cx="152400" cy="104775"/>
            <wp:effectExtent l="0" t="0" r="0" b="9525"/>
            <wp:wrapNone/>
            <wp:docPr id="5"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Pr="00A53E1E">
        <w:rPr>
          <w:rFonts w:ascii="Vodafone Rg" w:eastAsia="Calibri" w:hAnsi="Vodafone Rg" w:cs="Arial"/>
          <w:lang w:bidi="ar-SA"/>
        </w:rPr>
        <w:t xml:space="preserve">Vodafone grup şirketleri ile iş ortakları tarafından; tüm kullanım(ses,sms,data), yer ve cihaz bilgilerim kullanılarak bana özel olarak tasarlanacak kampanya ve her nevi katma değerli hizmetlerden aboneliğim süresince faydalanmayı kabul ediyor ve bu Onayımı her zaman 1000’e İPTAL yazarak gönderip iptal edebileceğimi ve ONAY yazarak tekrar aktif hale getirebileceğimi biliyorum. </w:t>
      </w: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r w:rsidRPr="00A53E1E">
        <w:rPr>
          <w:rFonts w:ascii="Vodafone Rg" w:hAnsi="Vodafone Rg" w:cs="Arial"/>
          <w:color w:val="181512"/>
        </w:rPr>
        <w:t xml:space="preserve"> </w:t>
      </w: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DE2D1C" w:rsidRPr="00A53E1E" w:rsidRDefault="00DE2D1C" w:rsidP="00DE2D1C">
      <w:pPr>
        <w:widowControl w:val="0"/>
        <w:tabs>
          <w:tab w:val="left" w:pos="284"/>
          <w:tab w:val="left" w:pos="568"/>
        </w:tabs>
        <w:autoSpaceDE w:val="0"/>
        <w:autoSpaceDN w:val="0"/>
        <w:adjustRightInd w:val="0"/>
        <w:spacing w:before="57" w:line="210" w:lineRule="exact"/>
        <w:ind w:left="928"/>
        <w:jc w:val="both"/>
        <w:rPr>
          <w:rFonts w:ascii="Vodafone Rg" w:hAnsi="Vodafone Rg" w:cs="Arial"/>
          <w:color w:val="181512"/>
        </w:rPr>
      </w:pPr>
      <w:r w:rsidRPr="00A53E1E">
        <w:rPr>
          <w:rFonts w:ascii="Vodafone Rg" w:eastAsia="Calibri" w:hAnsi="Vodafone Rg"/>
          <w:noProof/>
          <w:lang w:eastAsia="tr-TR" w:bidi="ar-SA"/>
        </w:rPr>
        <w:drawing>
          <wp:anchor distT="0" distB="0" distL="114300" distR="114300" simplePos="0" relativeHeight="251663360" behindDoc="0" locked="0" layoutInCell="1" allowOverlap="1" wp14:anchorId="638068D8" wp14:editId="504300AF">
            <wp:simplePos x="0" y="0"/>
            <wp:positionH relativeFrom="column">
              <wp:posOffset>268020</wp:posOffset>
            </wp:positionH>
            <wp:positionV relativeFrom="paragraph">
              <wp:posOffset>36624</wp:posOffset>
            </wp:positionV>
            <wp:extent cx="152400" cy="104775"/>
            <wp:effectExtent l="0" t="0" r="0" b="9525"/>
            <wp:wrapNone/>
            <wp:docPr id="7"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Pr="00A53E1E">
        <w:rPr>
          <w:rFonts w:ascii="Vodafone Rg" w:hAnsi="Vodafone Rg" w:cs="Arial"/>
          <w:color w:val="181512"/>
        </w:rPr>
        <w:t xml:space="preserve">Tüm kullanım(ses,sms,data), yer ve cihaz bilgilerim de dahil olmak üzere kişisel verilerimin, tarafıma elektronik haberleşme hizmeti, katma değerli hizmetler ve kampanyalar sunulması amacıyla, aboneliğim süresince, Vodafone ve Vodafone’un yetkilendirdiği üçüncü partiler tarafından işlenmesini kabul ediyor ve bu Onayımı her zaman 1000’e İPTAL yazarak gönderip iptal edebileceğimi ve ONAY yazarak tekrar aktif hale getirebileceğimi, “6698 sayili Kisisel Verilerin Korunmasi Kanunu kapsamindaki Vodafone’ın gizlilik politikasına  http://vftr.co/gp  adresinden ulaşabileceğimi biliyorum. </w:t>
      </w: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r w:rsidRPr="00A53E1E">
        <w:rPr>
          <w:rFonts w:ascii="Vodafone Rg" w:hAnsi="Vodafone Rg" w:cs="Arial"/>
          <w:color w:val="181512"/>
        </w:rPr>
        <w:t xml:space="preserve"> </w:t>
      </w:r>
    </w:p>
    <w:p w:rsidR="00210FF8" w:rsidRPr="00A53E1E" w:rsidRDefault="00210FF8"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center"/>
        <w:rPr>
          <w:rFonts w:ascii="Vodafone Rg" w:hAnsi="Vodafone Rg" w:cs="Arial"/>
          <w:color w:val="181512"/>
        </w:rPr>
      </w:pPr>
      <w:r w:rsidRPr="00A53E1E">
        <w:rPr>
          <w:rFonts w:ascii="Vodafone Rg" w:hAnsi="Vodafone Rg" w:cs="Arial"/>
          <w:color w:val="181512"/>
        </w:rPr>
        <w:t>Abone Adı Soyadı:                                                                          Abone İmza:</w:t>
      </w: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r w:rsidRPr="00A53E1E">
        <w:rPr>
          <w:rFonts w:ascii="Vodafone Rg" w:hAnsi="Vodafone Rg" w:cs="Arial"/>
          <w:color w:val="181512"/>
        </w:rPr>
        <w:t xml:space="preserve"> </w:t>
      </w:r>
    </w:p>
    <w:p w:rsidR="00DE2D1C" w:rsidRPr="00A53E1E" w:rsidRDefault="00DE2D1C" w:rsidP="00DE2D1C">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r w:rsidRPr="00A53E1E">
        <w:rPr>
          <w:rFonts w:ascii="Vodafone Rg" w:hAnsi="Vodafone Rg" w:cs="Arial"/>
          <w:color w:val="181512"/>
        </w:rPr>
        <w:t xml:space="preserve"> </w:t>
      </w: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210FF8" w:rsidRPr="00A53E1E" w:rsidRDefault="00210FF8"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151883" w:rsidRPr="00A53E1E" w:rsidRDefault="00151883"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151883" w:rsidRPr="00A53E1E" w:rsidRDefault="00151883"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151883" w:rsidRPr="00A53E1E" w:rsidRDefault="00151883"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151883" w:rsidRPr="00A53E1E" w:rsidRDefault="00151883"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F708D4" w:rsidRPr="00A53E1E" w:rsidRDefault="00F708D4"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F708D4" w:rsidRPr="00A53E1E" w:rsidRDefault="00F708D4"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F708D4" w:rsidRPr="00A53E1E" w:rsidRDefault="00F708D4"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F708D4" w:rsidRPr="00A53E1E" w:rsidRDefault="00F708D4" w:rsidP="004D15F1">
      <w:pPr>
        <w:widowControl w:val="0"/>
        <w:tabs>
          <w:tab w:val="left" w:pos="284"/>
          <w:tab w:val="left" w:pos="568"/>
        </w:tabs>
        <w:autoSpaceDE w:val="0"/>
        <w:autoSpaceDN w:val="0"/>
        <w:adjustRightInd w:val="0"/>
        <w:spacing w:before="57" w:line="210" w:lineRule="exact"/>
        <w:ind w:left="284"/>
        <w:jc w:val="both"/>
        <w:rPr>
          <w:rFonts w:ascii="Vodafone Rg" w:hAnsi="Vodafone Rg" w:cs="Arial"/>
          <w:color w:val="181512"/>
        </w:rPr>
      </w:pPr>
    </w:p>
    <w:p w:rsidR="004D57E8" w:rsidRPr="00A53E1E" w:rsidRDefault="004D57E8" w:rsidP="00F80308">
      <w:pPr>
        <w:widowControl w:val="0"/>
        <w:tabs>
          <w:tab w:val="left" w:pos="284"/>
          <w:tab w:val="left" w:pos="568"/>
        </w:tabs>
        <w:autoSpaceDE w:val="0"/>
        <w:autoSpaceDN w:val="0"/>
        <w:adjustRightInd w:val="0"/>
        <w:spacing w:before="57" w:line="210" w:lineRule="exact"/>
        <w:jc w:val="both"/>
        <w:rPr>
          <w:rFonts w:ascii="Vodafone Rg" w:hAnsi="Vodafone Rg" w:cs="Arial"/>
          <w:color w:val="181512"/>
        </w:rPr>
      </w:pPr>
    </w:p>
    <w:p w:rsidR="004334C0" w:rsidRDefault="004334C0" w:rsidP="004334C0">
      <w:pPr>
        <w:widowControl w:val="0"/>
        <w:tabs>
          <w:tab w:val="left" w:pos="284"/>
          <w:tab w:val="left" w:pos="568"/>
          <w:tab w:val="left" w:pos="2600"/>
        </w:tabs>
        <w:autoSpaceDE w:val="0"/>
        <w:autoSpaceDN w:val="0"/>
        <w:adjustRightInd w:val="0"/>
        <w:spacing w:before="57" w:line="276" w:lineRule="auto"/>
        <w:rPr>
          <w:rFonts w:ascii="Vodafone Rg" w:hAnsi="Vodafone Rg"/>
          <w:noProof/>
          <w:lang w:eastAsia="tr-TR" w:bidi="ar-SA"/>
        </w:rPr>
      </w:pPr>
      <w:r w:rsidRPr="00A53E1E">
        <w:rPr>
          <w:rFonts w:ascii="Vodafone Rg" w:hAnsi="Vodafone Rg"/>
          <w:noProof/>
          <w:lang w:eastAsia="tr-TR" w:bidi="ar-SA"/>
        </w:rPr>
        <w:lastRenderedPageBreak/>
        <w:t>EK-1  Kampanya Bilgileri</w:t>
      </w:r>
    </w:p>
    <w:p w:rsidR="0072372A" w:rsidRPr="00B05779" w:rsidRDefault="00B05779" w:rsidP="00B05779">
      <w:pPr>
        <w:widowControl w:val="0"/>
        <w:tabs>
          <w:tab w:val="left" w:pos="284"/>
          <w:tab w:val="left" w:pos="568"/>
          <w:tab w:val="left" w:pos="2600"/>
        </w:tabs>
        <w:autoSpaceDE w:val="0"/>
        <w:autoSpaceDN w:val="0"/>
        <w:adjustRightInd w:val="0"/>
        <w:spacing w:before="57" w:line="276" w:lineRule="auto"/>
        <w:rPr>
          <w:rFonts w:ascii="Vodafone Rg" w:hAnsi="Vodafone Rg"/>
          <w:noProof/>
          <w:lang w:eastAsia="tr-TR" w:bidi="ar-SA"/>
        </w:rPr>
      </w:pPr>
      <w:r w:rsidRPr="00B05779">
        <w:drawing>
          <wp:inline distT="0" distB="0" distL="0" distR="0">
            <wp:extent cx="6680654" cy="9080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1603" cy="909538"/>
                    </a:xfrm>
                    <a:prstGeom prst="rect">
                      <a:avLst/>
                    </a:prstGeom>
                    <a:noFill/>
                    <a:ln>
                      <a:noFill/>
                    </a:ln>
                  </pic:spPr>
                </pic:pic>
              </a:graphicData>
            </a:graphic>
          </wp:inline>
        </w:drawing>
      </w:r>
      <w:r w:rsidR="00F666DE" w:rsidRPr="00A53E1E">
        <w:rPr>
          <w:rFonts w:ascii="Vodafone Rg" w:hAnsi="Vodafone Rg"/>
          <w:noProof/>
          <w:lang w:eastAsia="tr-TR" w:bidi="ar-SA"/>
        </w:rPr>
        <w:fldChar w:fldCharType="begin"/>
      </w:r>
      <w:r w:rsidR="00F666DE" w:rsidRPr="00A53E1E">
        <w:rPr>
          <w:rFonts w:ascii="Vodafone Rg" w:hAnsi="Vodafone Rg"/>
          <w:noProof/>
          <w:lang w:eastAsia="tr-TR" w:bidi="ar-SA"/>
        </w:rPr>
        <w:instrText xml:space="preserve"> LINK </w:instrText>
      </w:r>
      <w:r w:rsidR="0072372A" w:rsidRPr="00A53E1E">
        <w:rPr>
          <w:rFonts w:ascii="Vodafone Rg" w:hAnsi="Vodafone Rg"/>
          <w:noProof/>
          <w:lang w:eastAsia="tr-TR" w:bidi="ar-SA"/>
        </w:rPr>
        <w:instrText xml:space="preserve">Excel.Sheet.12 "C:\\Users\\elif.gayretli\\Desktop\\Jan'21 Portföy Dökümanlar\\Product Launch Mail_Jan21.xlsx" "Kampanya Tabloları!R11C2:R14C7" </w:instrText>
      </w:r>
      <w:r w:rsidR="00F666DE" w:rsidRPr="00A53E1E">
        <w:rPr>
          <w:rFonts w:ascii="Vodafone Rg" w:hAnsi="Vodafone Rg"/>
          <w:noProof/>
          <w:lang w:eastAsia="tr-TR" w:bidi="ar-SA"/>
        </w:rPr>
        <w:instrText xml:space="preserve">\a \f 4 \h </w:instrText>
      </w:r>
      <w:r w:rsidR="00A53E1E">
        <w:rPr>
          <w:rFonts w:ascii="Vodafone Rg" w:hAnsi="Vodafone Rg"/>
          <w:noProof/>
          <w:lang w:eastAsia="tr-TR" w:bidi="ar-SA"/>
        </w:rPr>
        <w:instrText xml:space="preserve"> \* MERGEFORMAT </w:instrText>
      </w:r>
      <w:r w:rsidR="00F666DE" w:rsidRPr="00A53E1E">
        <w:rPr>
          <w:rFonts w:ascii="Vodafone Rg" w:hAnsi="Vodafone Rg"/>
          <w:noProof/>
          <w:lang w:eastAsia="tr-TR" w:bidi="ar-SA"/>
        </w:rPr>
        <w:fldChar w:fldCharType="separate"/>
      </w:r>
    </w:p>
    <w:p w:rsidR="00416DB2" w:rsidRPr="00A53E1E" w:rsidRDefault="00F666DE" w:rsidP="00F80308">
      <w:pPr>
        <w:widowControl w:val="0"/>
        <w:tabs>
          <w:tab w:val="left" w:pos="284"/>
          <w:tab w:val="left" w:pos="568"/>
          <w:tab w:val="left" w:pos="2600"/>
        </w:tabs>
        <w:autoSpaceDE w:val="0"/>
        <w:autoSpaceDN w:val="0"/>
        <w:adjustRightInd w:val="0"/>
        <w:spacing w:before="57" w:line="276" w:lineRule="auto"/>
        <w:rPr>
          <w:rFonts w:ascii="Vodafone Rg" w:hAnsi="Vodafone Rg" w:cs="Arial"/>
          <w:color w:val="181512"/>
        </w:rPr>
      </w:pPr>
      <w:r w:rsidRPr="00A53E1E">
        <w:rPr>
          <w:rFonts w:ascii="Vodafone Rg" w:hAnsi="Vodafone Rg"/>
          <w:noProof/>
          <w:lang w:eastAsia="tr-TR" w:bidi="ar-SA"/>
        </w:rPr>
        <w:fldChar w:fldCharType="end"/>
      </w:r>
      <w:r w:rsidR="00B30F3D" w:rsidRPr="00A53E1E">
        <w:rPr>
          <w:rFonts w:ascii="Vodafone Rg" w:hAnsi="Vodafone Rg" w:cs="Arial"/>
          <w:color w:val="181512"/>
        </w:rPr>
        <w:t>*Fiyatlara KDV ve ÖİV dahildir</w:t>
      </w:r>
    </w:p>
    <w:p w:rsidR="00EB6F09" w:rsidRPr="00A53E1E" w:rsidRDefault="00A53E1E"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r w:rsidRPr="00A53E1E">
        <w:rPr>
          <w:rFonts w:ascii="Vodafone Rg" w:hAnsi="Vodafone Rg" w:cs="Arial"/>
          <w:color w:val="181512"/>
          <w:sz w:val="22"/>
          <w:szCs w:val="22"/>
        </w:rPr>
        <w:t>** Fiyatlara damga vergisi dahil değildir. 12 aylık taahhüt başlangıcında, ilk faturaya tek seferlik damga vergisi yansıtılacaktır.</w:t>
      </w:r>
    </w:p>
    <w:p w:rsidR="00760FD3" w:rsidRPr="00A53E1E" w:rsidRDefault="00EB6F09" w:rsidP="005427E7">
      <w:pPr>
        <w:widowControl w:val="0"/>
        <w:tabs>
          <w:tab w:val="left" w:pos="284"/>
          <w:tab w:val="left" w:pos="568"/>
        </w:tabs>
        <w:autoSpaceDE w:val="0"/>
        <w:autoSpaceDN w:val="0"/>
        <w:adjustRightInd w:val="0"/>
        <w:spacing w:before="57" w:line="276" w:lineRule="auto"/>
        <w:jc w:val="both"/>
        <w:rPr>
          <w:rFonts w:ascii="Vodafone Rg" w:hAnsi="Vodafone Rg" w:cs="Arial"/>
          <w:color w:val="181512"/>
        </w:rPr>
      </w:pPr>
      <w:r w:rsidRPr="00A53E1E">
        <w:rPr>
          <w:rFonts w:ascii="Vodafone Rg" w:hAnsi="Vodafone Rg" w:cs="Arial"/>
          <w:color w:val="181512"/>
        </w:rPr>
        <w:t xml:space="preserve">     </w:t>
      </w:r>
      <w:r w:rsidR="00760FD3" w:rsidRPr="00A53E1E">
        <w:rPr>
          <w:rFonts w:ascii="Vodafone Rg" w:hAnsi="Vodafone Rg" w:cs="Arial"/>
          <w:color w:val="181512"/>
          <w:u w:val="single"/>
        </w:rPr>
        <w:t xml:space="preserve">Kampanya Özellikleri: </w:t>
      </w:r>
    </w:p>
    <w:p w:rsidR="00B05779" w:rsidRDefault="00630332" w:rsidP="00B05779">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Kampanya kapsamına </w:t>
      </w:r>
      <w:r w:rsidR="001F48C4">
        <w:rPr>
          <w:rFonts w:ascii="Vodafone Rg" w:hAnsi="Vodafone Rg" w:cs="Arial"/>
          <w:color w:val="181512"/>
        </w:rPr>
        <w:t xml:space="preserve">RED 25 </w:t>
      </w:r>
      <w:r w:rsidR="00B05779">
        <w:rPr>
          <w:rFonts w:ascii="Vodafone Rg" w:hAnsi="Vodafone Rg" w:cs="Arial"/>
          <w:color w:val="181512"/>
        </w:rPr>
        <w:t xml:space="preserve">GB </w:t>
      </w:r>
      <w:r w:rsidR="001F48C4">
        <w:rPr>
          <w:rFonts w:ascii="Vodafone Rg" w:hAnsi="Vodafone Rg" w:cs="Arial"/>
          <w:color w:val="181512"/>
        </w:rPr>
        <w:t xml:space="preserve">SINIRSIZ SOSYAL, </w:t>
      </w:r>
      <w:r w:rsidR="001F48C4" w:rsidRPr="00A53E1E">
        <w:rPr>
          <w:rFonts w:ascii="Vodafone Rg" w:hAnsi="Vodafone Rg" w:cs="Arial"/>
          <w:color w:val="181512"/>
        </w:rPr>
        <w:t xml:space="preserve">RED </w:t>
      </w:r>
      <w:r w:rsidR="001F48C4">
        <w:rPr>
          <w:rFonts w:ascii="Vodafone Rg" w:hAnsi="Vodafone Rg" w:cs="Arial"/>
          <w:color w:val="181512"/>
        </w:rPr>
        <w:t>30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VIDEO, RED</w:t>
      </w:r>
      <w:r w:rsidR="001F48C4">
        <w:rPr>
          <w:rFonts w:ascii="Vodafone Rg" w:hAnsi="Vodafone Rg" w:cs="Arial"/>
          <w:color w:val="181512"/>
        </w:rPr>
        <w:t xml:space="preserve"> 40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EGLENCE</w:t>
      </w:r>
      <w:r w:rsidR="00E94B3F" w:rsidRPr="00A53E1E">
        <w:rPr>
          <w:rFonts w:ascii="Vodafone Rg" w:hAnsi="Vodafone Rg" w:cs="Arial"/>
          <w:color w:val="181512"/>
        </w:rPr>
        <w:t xml:space="preserve"> </w:t>
      </w:r>
      <w:r w:rsidR="00467BDF" w:rsidRPr="00A53E1E">
        <w:rPr>
          <w:rFonts w:ascii="Vodafone Rg" w:hAnsi="Vodafone Rg" w:cs="Arial"/>
          <w:color w:val="181512"/>
        </w:rPr>
        <w:t>tarifeler</w:t>
      </w:r>
      <w:r w:rsidR="00E94B3F" w:rsidRPr="00A53E1E">
        <w:rPr>
          <w:rFonts w:ascii="Vodafone Rg" w:hAnsi="Vodafone Rg" w:cs="Arial"/>
          <w:color w:val="181512"/>
        </w:rPr>
        <w:t xml:space="preserve">i </w:t>
      </w:r>
      <w:r w:rsidRPr="00A53E1E">
        <w:rPr>
          <w:rFonts w:ascii="Vodafone Rg" w:hAnsi="Vodafone Rg" w:cs="Arial"/>
          <w:color w:val="181512"/>
        </w:rPr>
        <w:t xml:space="preserve">girmektedir.  </w:t>
      </w:r>
    </w:p>
    <w:p w:rsidR="00B05779" w:rsidRPr="00B05779" w:rsidRDefault="00B05779" w:rsidP="00B05779">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B05779">
        <w:rPr>
          <w:rFonts w:ascii="Vodafone Rg" w:hAnsi="Vodafone Rg" w:cs="Arial"/>
          <w:color w:val="181512"/>
        </w:rPr>
        <w:t xml:space="preserve">Kampanyaya numara taşıma, yeni hat alarak, faturasız hattan faturalı hatta şebeke içi geçiş ile gelen veya mevcutta 30 günden fazladır Vodafone faturalı tarifelerde yer alan müşteriler giriş yapabilirler. </w:t>
      </w:r>
    </w:p>
    <w:p w:rsidR="00630332" w:rsidRPr="00A53E1E" w:rsidRDefault="00630332" w:rsidP="00630332">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rsidR="00630332" w:rsidRPr="00A53E1E" w:rsidRDefault="00630332" w:rsidP="00630332">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Ay ile kastedilen fatura dönemidir</w:t>
      </w:r>
    </w:p>
    <w:p w:rsidR="00A53E1E" w:rsidRPr="00A53E1E" w:rsidRDefault="00A53E1E" w:rsidP="00E94B3F">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iCs/>
        </w:rPr>
        <w:t>12 aylık taahhüt başlangıcında, ilk faturaya tek seferlik damga vergisi yansıtılacaktır.</w:t>
      </w:r>
    </w:p>
    <w:p w:rsidR="00630332" w:rsidRPr="00A53E1E" w:rsidRDefault="00630332" w:rsidP="00E94B3F">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Kampanyaya </w:t>
      </w:r>
      <w:r w:rsidR="001F48C4">
        <w:rPr>
          <w:rFonts w:ascii="Vodafone Rg" w:hAnsi="Vodafone Rg" w:cs="Arial"/>
          <w:color w:val="181512"/>
        </w:rPr>
        <w:t>RED 25</w:t>
      </w:r>
      <w:r w:rsidR="00B05779">
        <w:rPr>
          <w:rFonts w:ascii="Vodafone Rg" w:hAnsi="Vodafone Rg" w:cs="Arial"/>
          <w:color w:val="181512"/>
        </w:rPr>
        <w:t>GB</w:t>
      </w:r>
      <w:r w:rsidR="001F48C4">
        <w:rPr>
          <w:rFonts w:ascii="Vodafone Rg" w:hAnsi="Vodafone Rg" w:cs="Arial"/>
          <w:color w:val="181512"/>
        </w:rPr>
        <w:t xml:space="preserve"> SINIRSIZ SOSYAL, </w:t>
      </w:r>
      <w:r w:rsidR="001F48C4" w:rsidRPr="00A53E1E">
        <w:rPr>
          <w:rFonts w:ascii="Vodafone Rg" w:hAnsi="Vodafone Rg" w:cs="Arial"/>
          <w:color w:val="181512"/>
        </w:rPr>
        <w:t xml:space="preserve">RED </w:t>
      </w:r>
      <w:r w:rsidR="001F48C4">
        <w:rPr>
          <w:rFonts w:ascii="Vodafone Rg" w:hAnsi="Vodafone Rg" w:cs="Arial"/>
          <w:color w:val="181512"/>
        </w:rPr>
        <w:t>30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VIDEO, RED</w:t>
      </w:r>
      <w:r w:rsidR="001F48C4">
        <w:rPr>
          <w:rFonts w:ascii="Vodafone Rg" w:hAnsi="Vodafone Rg" w:cs="Arial"/>
          <w:color w:val="181512"/>
        </w:rPr>
        <w:t xml:space="preserve"> 40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 xml:space="preserve">SINIRSIZ EGLENCE </w:t>
      </w:r>
      <w:r w:rsidR="00467BDF" w:rsidRPr="00A53E1E">
        <w:rPr>
          <w:rFonts w:ascii="Vodafone Rg" w:hAnsi="Vodafone Rg" w:cs="Arial"/>
          <w:color w:val="181512"/>
        </w:rPr>
        <w:t xml:space="preserve">tarifeleri </w:t>
      </w:r>
      <w:r w:rsidRPr="00A53E1E">
        <w:rPr>
          <w:rFonts w:ascii="Vodafone Rg" w:hAnsi="Vodafone Rg" w:cs="Arial"/>
          <w:color w:val="181512"/>
        </w:rPr>
        <w:t>ile dahil olan müşteriler kampanya kapsamında 12+12 ay taahhüt vermeleri karşılığında 12 aylık ilk kampanya döneminde tarifenin aylık standart ücr</w:t>
      </w:r>
      <w:r w:rsidR="00B05779">
        <w:rPr>
          <w:rFonts w:ascii="Vodafone Rg" w:hAnsi="Vodafone Rg" w:cs="Arial"/>
          <w:color w:val="181512"/>
        </w:rPr>
        <w:t>eti üzerinden KDV ve OIV dahil 10</w:t>
      </w:r>
      <w:r w:rsidRPr="00A53E1E">
        <w:rPr>
          <w:rFonts w:ascii="Vodafone Rg" w:hAnsi="Vodafone Rg" w:cs="Arial"/>
          <w:color w:val="181512"/>
        </w:rPr>
        <w:t>5 TL indirim alırlar. 12 aylık ikinci kampanya döneminde tarifenin aylık standart ücre</w:t>
      </w:r>
      <w:r w:rsidR="00B05779">
        <w:rPr>
          <w:rFonts w:ascii="Vodafone Rg" w:hAnsi="Vodafone Rg" w:cs="Arial"/>
          <w:color w:val="181512"/>
        </w:rPr>
        <w:t>ti üzerinden KDV ve OIV dahil 30</w:t>
      </w:r>
      <w:r w:rsidRPr="00A53E1E">
        <w:rPr>
          <w:rFonts w:ascii="Vodafone Rg" w:hAnsi="Vodafone Rg" w:cs="Arial"/>
          <w:color w:val="181512"/>
        </w:rPr>
        <w:t xml:space="preserve"> TL indirim alırlar</w:t>
      </w:r>
    </w:p>
    <w:p w:rsidR="00630332" w:rsidRPr="00A53E1E" w:rsidRDefault="00630332" w:rsidP="00630332">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Kampanyaya katılım Vodafone aktif bireysel müşterisi bir aile bireyinin referans olması durumunda olur. Redli </w:t>
      </w:r>
      <w:r w:rsidR="00B05779">
        <w:rPr>
          <w:rFonts w:ascii="Vodafone Rg" w:hAnsi="Vodafone Rg" w:cs="Arial"/>
          <w:color w:val="181512"/>
        </w:rPr>
        <w:t xml:space="preserve">Musteri </w:t>
      </w:r>
      <w:r w:rsidRPr="00A53E1E">
        <w:rPr>
          <w:rFonts w:ascii="Vodafone Rg" w:hAnsi="Vodafone Rg" w:cs="Arial"/>
          <w:color w:val="181512"/>
        </w:rPr>
        <w:t xml:space="preserve">Aile kampanyasından yararlanan bir müşteri başkasına referans olamaz. Faturasız tarifede yer alan bir müşteri Faturalı Tarifeler için referans olamaz. Redli </w:t>
      </w:r>
      <w:r w:rsidR="00B05779">
        <w:rPr>
          <w:rFonts w:ascii="Vodafone Rg" w:hAnsi="Vodafone Rg" w:cs="Arial"/>
          <w:color w:val="181512"/>
        </w:rPr>
        <w:t xml:space="preserve">Musteri </w:t>
      </w:r>
      <w:r w:rsidRPr="00A53E1E">
        <w:rPr>
          <w:rFonts w:ascii="Vodafone Rg" w:hAnsi="Vodafone Rg" w:cs="Arial"/>
          <w:color w:val="181512"/>
        </w:rPr>
        <w:t>Aile kampanyasından yararlanan bir kişiden referans alınarak Redli</w:t>
      </w:r>
      <w:r w:rsidR="00B05779">
        <w:rPr>
          <w:rFonts w:ascii="Vodafone Rg" w:hAnsi="Vodafone Rg" w:cs="Arial"/>
          <w:color w:val="181512"/>
        </w:rPr>
        <w:t xml:space="preserve"> Musteri</w:t>
      </w:r>
      <w:r w:rsidRPr="00A53E1E">
        <w:rPr>
          <w:rFonts w:ascii="Vodafone Rg" w:hAnsi="Vodafone Rg" w:cs="Arial"/>
          <w:color w:val="181512"/>
        </w:rPr>
        <w:t xml:space="preserve"> Aile kampanyasına dahil olunduğu tespit edildiği takdirde müşterinin kampanyası tek taraflı olarak iptal edilir.  </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Aynı ailede olma kontrolü; aynı nüfüs kütüğüne (il, ilçe,mahalle,köy cilt no) ve aile sıra numarasına sahip olmayı gerektirir. </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Bir numaranın referansıyla aynı anda maksimum 1 hat yararlanabilir. Bir numara farklı işlemlerde olmak suretiyle aile kontrolü sağlandığında birden fazla kişiye referans olabilir. </w:t>
      </w:r>
    </w:p>
    <w:p w:rsidR="00630332" w:rsidRPr="00A53E1E" w:rsidRDefault="00630332" w:rsidP="00630332">
      <w:pPr>
        <w:pStyle w:val="ListParagraph"/>
        <w:numPr>
          <w:ilvl w:val="0"/>
          <w:numId w:val="8"/>
        </w:numPr>
        <w:jc w:val="both"/>
        <w:rPr>
          <w:rFonts w:ascii="Vodafone Rg" w:hAnsi="Vodafone Rg" w:cs="Arial"/>
          <w:color w:val="181512"/>
        </w:rPr>
      </w:pPr>
      <w:r w:rsidRPr="00A53E1E">
        <w:rPr>
          <w:rFonts w:ascii="Vodafone Rg" w:hAnsi="Vodafone Rg" w:cs="Arial"/>
          <w:color w:val="181512"/>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w:t>
      </w:r>
      <w:r w:rsidRPr="00A53E1E">
        <w:rPr>
          <w:rFonts w:ascii="Vodafone Rg" w:hAnsi="Vodafone Rg"/>
        </w:rPr>
        <w:t xml:space="preserve"> </w:t>
      </w:r>
      <w:r w:rsidRPr="00A53E1E">
        <w:rPr>
          <w:rFonts w:ascii="Vodafone Rg" w:hAnsi="Vodafone Rg" w:cs="Arial"/>
          <w:color w:val="181512"/>
        </w:rPr>
        <w:t>kaybedeceklerdir. Bu durumlarda abonenin bir sonraki faturasına taahhüt cayma bedeli yansıtılacaktır.</w:t>
      </w:r>
    </w:p>
    <w:p w:rsidR="00630332" w:rsidRPr="00A53E1E" w:rsidRDefault="00630332" w:rsidP="00630332">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lastRenderedPageBreak/>
        <w:t xml:space="preserve">Kampanyada cayma bedeli her dönem için aşağıda ifade edildiği şekilde hesaplanır. </w:t>
      </w:r>
      <w:r w:rsidRPr="00A53E1E">
        <w:rPr>
          <w:rFonts w:ascii="Vodafone Rg" w:hAnsi="Vodafone Rg" w:cs="Arial"/>
          <w:color w:val="181512"/>
        </w:rPr>
        <w:br/>
        <w:t>İlk dönem için sağlanan fayda ve ödenmesi taahhüt edilen tutar 12 aylık süreç esas alınarak, ikinci dönem için ise 12.fatura döneminden sonraki dönemlere bakılarak aboneye sağlanan fayda ve ödemesi taahhüt edilen tutar esas alınarak hesaplanır.</w:t>
      </w:r>
    </w:p>
    <w:p w:rsidR="00630332" w:rsidRPr="00A53E1E" w:rsidRDefault="00630332" w:rsidP="00630332">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630332" w:rsidRPr="00A53E1E" w:rsidRDefault="00630332" w:rsidP="00E94B3F">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 xml:space="preserve">Yalnızca </w:t>
      </w:r>
      <w:r w:rsidR="001F48C4">
        <w:rPr>
          <w:rFonts w:ascii="Vodafone Rg" w:hAnsi="Vodafone Rg" w:cs="Arial"/>
          <w:color w:val="181512"/>
        </w:rPr>
        <w:t>RED 25</w:t>
      </w:r>
      <w:r w:rsidR="00B05779">
        <w:rPr>
          <w:rFonts w:ascii="Vodafone Rg" w:hAnsi="Vodafone Rg" w:cs="Arial"/>
          <w:color w:val="181512"/>
        </w:rPr>
        <w:t>GB</w:t>
      </w:r>
      <w:r w:rsidR="001F48C4">
        <w:rPr>
          <w:rFonts w:ascii="Vodafone Rg" w:hAnsi="Vodafone Rg" w:cs="Arial"/>
          <w:color w:val="181512"/>
        </w:rPr>
        <w:t xml:space="preserve"> SINIRSIZ SOSYAL, </w:t>
      </w:r>
      <w:r w:rsidR="001F48C4" w:rsidRPr="00A53E1E">
        <w:rPr>
          <w:rFonts w:ascii="Vodafone Rg" w:hAnsi="Vodafone Rg" w:cs="Arial"/>
          <w:color w:val="181512"/>
        </w:rPr>
        <w:t xml:space="preserve">RED </w:t>
      </w:r>
      <w:r w:rsidR="001F48C4">
        <w:rPr>
          <w:rFonts w:ascii="Vodafone Rg" w:hAnsi="Vodafone Rg" w:cs="Arial"/>
          <w:color w:val="181512"/>
        </w:rPr>
        <w:t>30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SINIRSIZ VIDEO, RED</w:t>
      </w:r>
      <w:r w:rsidR="001F48C4">
        <w:rPr>
          <w:rFonts w:ascii="Vodafone Rg" w:hAnsi="Vodafone Rg" w:cs="Arial"/>
          <w:color w:val="181512"/>
        </w:rPr>
        <w:t xml:space="preserve"> 40</w:t>
      </w:r>
      <w:r w:rsidR="00B05779">
        <w:rPr>
          <w:rFonts w:ascii="Vodafone Rg" w:hAnsi="Vodafone Rg" w:cs="Arial"/>
          <w:color w:val="181512"/>
        </w:rPr>
        <w:t>GB</w:t>
      </w:r>
      <w:r w:rsidR="001F48C4">
        <w:rPr>
          <w:rFonts w:ascii="Vodafone Rg" w:hAnsi="Vodafone Rg" w:cs="Arial"/>
          <w:color w:val="181512"/>
        </w:rPr>
        <w:t xml:space="preserve"> </w:t>
      </w:r>
      <w:r w:rsidR="001F48C4" w:rsidRPr="00A53E1E">
        <w:rPr>
          <w:rFonts w:ascii="Vodafone Rg" w:hAnsi="Vodafone Rg" w:cs="Arial"/>
          <w:color w:val="181512"/>
        </w:rPr>
        <w:t xml:space="preserve">SINIRSIZ EGLENCE </w:t>
      </w:r>
      <w:r w:rsidR="00467BDF" w:rsidRPr="00A53E1E">
        <w:rPr>
          <w:rFonts w:ascii="Vodafone Rg" w:hAnsi="Vodafone Rg" w:cs="Arial"/>
          <w:color w:val="181512"/>
        </w:rPr>
        <w:t>tarifeler</w:t>
      </w:r>
      <w:r w:rsidR="00E94B3F" w:rsidRPr="00A53E1E">
        <w:rPr>
          <w:rFonts w:ascii="Vodafone Rg" w:hAnsi="Vodafone Rg" w:cs="Arial"/>
          <w:color w:val="181512"/>
        </w:rPr>
        <w:t xml:space="preserve">i </w:t>
      </w:r>
      <w:r w:rsidRPr="00A53E1E">
        <w:rPr>
          <w:rFonts w:ascii="Vodafone Rg" w:hAnsi="Vodafone Rg" w:cs="Arial"/>
          <w:color w:val="181512"/>
        </w:rPr>
        <w:t>bu kampanyanın tahhütnamesi kapsamındadır. Abone</w:t>
      </w:r>
      <w:r w:rsidR="0072372A" w:rsidRPr="00A53E1E">
        <w:rPr>
          <w:rFonts w:ascii="Vodafone Rg" w:hAnsi="Vodafone Rg" w:cs="Arial"/>
          <w:color w:val="181512"/>
        </w:rPr>
        <w:t>n</w:t>
      </w:r>
      <w:r w:rsidRPr="00A53E1E">
        <w:rPr>
          <w:rFonts w:ascii="Vodafone Rg" w:hAnsi="Vodafone Rg" w:cs="Arial"/>
          <w:color w:val="181512"/>
        </w:rPr>
        <w:t>in tarifesi ile birlikte otomatik satın aldığı herhangi bir ek paketi olması durumunda bu paket işbu taahhütname kapsamında değildir.</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Tarifeye dahil olan abonelerin 4.5G servisi açılır. </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A53E1E">
        <w:rPr>
          <w:rFonts w:ascii="Vodafone Rg" w:hAnsi="Vodafone Rg" w:cs="Arial"/>
          <w:color w:val="181512"/>
        </w:rPr>
        <w:t xml:space="preserve">30 gün içerisinde 1 defa tarife değişikliği yapılabilir. Yeni müşteriler için ilk tarife değişikliği 30 gün sonrasında yapılabilir.  </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Kampanya çıkışları anlık olur ve çıkış yapılan fatura döneminde verilen indirim dışındaki faydalar çıkış işleminden sonraki ilk fatura dönemine kad</w:t>
      </w:r>
      <w:r w:rsidR="004D15F1" w:rsidRPr="00A53E1E">
        <w:rPr>
          <w:rFonts w:ascii="Vodafone Rg" w:hAnsi="Vodafone Rg"/>
        </w:rPr>
        <w:t>ar sürer. İndirim ise kampanya</w:t>
      </w:r>
      <w:r w:rsidRPr="00A53E1E">
        <w:rPr>
          <w:rFonts w:ascii="Vodafone Rg" w:hAnsi="Vodafone Rg"/>
        </w:rPr>
        <w:t>nın</w:t>
      </w:r>
      <w:r w:rsidR="004D15F1" w:rsidRPr="00A53E1E">
        <w:rPr>
          <w:rFonts w:ascii="Vodafone Rg" w:hAnsi="Vodafone Rg"/>
        </w:rPr>
        <w:t xml:space="preserve"> </w:t>
      </w:r>
      <w:r w:rsidRPr="00A53E1E">
        <w:rPr>
          <w:rFonts w:ascii="Vodafone Rg" w:hAnsi="Vodafone Rg"/>
        </w:rPr>
        <w:t xml:space="preserve">12. ayı haricinde kampanya sonlandığı durumda o fatura dönemi için silinir. </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Bu kampanya mevcut ve planlanan taahhütlü kampanyalarla, cihaz kampanyalarıyla birlikte kullanılamaz. Taahhütlü diğer kampanyalara girmek isteyen müşterilerin bu kampanyadan çıkması gerekmektedir.</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Vodafone'un kampanya ve tarife özelliklerinde ve ücretlendirmesinde Bilgi Teknolojileri ve İletişim Kurumu tarafından belirlenen usullere uygun olarak değişiklik yapma hakkı saklıdır</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Kampanyadan yararlanmak isteyen abonelerin Vodafone'un Kurumsal Güvenlik birimi tarafından belirlenen kara / gri listede, kredi kartı kara listede, cep aran kara listede yer almaması gerekmektedir.</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Kampanya dahilinde abonelerin sunulan hakların 3. şahıslara trafik satışı yaparak kullanmalarına izin verilmez. FCT (sabit terminal) ve şirket santrallerinde toplu kullanım amaçlı olarak kullanımına izin verilmez.</w:t>
      </w:r>
    </w:p>
    <w:p w:rsidR="00630332" w:rsidRPr="00A53E1E" w:rsidRDefault="00630332" w:rsidP="00630332">
      <w:pPr>
        <w:pStyle w:val="ListParagraph"/>
        <w:widowControl w:val="0"/>
        <w:numPr>
          <w:ilvl w:val="0"/>
          <w:numId w:val="8"/>
        </w:numPr>
        <w:tabs>
          <w:tab w:val="left" w:pos="284"/>
        </w:tabs>
        <w:autoSpaceDE w:val="0"/>
        <w:autoSpaceDN w:val="0"/>
        <w:adjustRightInd w:val="0"/>
        <w:spacing w:before="57"/>
        <w:jc w:val="both"/>
        <w:rPr>
          <w:rFonts w:ascii="Vodafone Rg" w:hAnsi="Vodafone Rg"/>
        </w:rPr>
      </w:pPr>
      <w:r w:rsidRPr="00A53E1E">
        <w:rPr>
          <w:rFonts w:ascii="Vodafone Rg" w:hAnsi="Vodafone Rg"/>
        </w:rPr>
        <w:t>Kampanyaya giriş yapıldığı zaman ilk ay için indirim miktarının hepsi faturaya yansıtılır. Fakat, kampanyaya girmeden evvel tarifeye giriş anlık olmuş ve tarifenin aylık paket ücreti bir sonraki fatura dönemine kalan gün sayısı ile orantılı olarak yansıtılmış ve yansıtılan tarife aylık paket ücreti kampanya indirim miktarından az ise indirim maksimum o ay için yansıtılan tarife ücreti kadar yapılır. Sonraki aylar tam indirim tutarları yansıtılır.</w:t>
      </w:r>
    </w:p>
    <w:p w:rsidR="00630332" w:rsidRPr="00A53E1E" w:rsidRDefault="00630332" w:rsidP="00630332">
      <w:pPr>
        <w:pStyle w:val="ListParagraph"/>
        <w:widowControl w:val="0"/>
        <w:numPr>
          <w:ilvl w:val="0"/>
          <w:numId w:val="9"/>
        </w:numPr>
        <w:tabs>
          <w:tab w:val="left" w:pos="284"/>
        </w:tabs>
        <w:autoSpaceDE w:val="0"/>
        <w:autoSpaceDN w:val="0"/>
        <w:adjustRightInd w:val="0"/>
        <w:spacing w:before="57"/>
        <w:jc w:val="both"/>
        <w:rPr>
          <w:rFonts w:ascii="Vodafone Rg" w:hAnsi="Vodafone Rg"/>
        </w:rPr>
      </w:pPr>
      <w:r w:rsidRPr="00A53E1E">
        <w:rPr>
          <w:rFonts w:ascii="Vodafone Rg" w:hAnsi="Vodafone Rg"/>
        </w:rPr>
        <w:t>Bu kampanya mevcut ve planlanan taahhütlü kampanyalarla, cihaz kampanyalarıyla birlikte kullanılamaz. Taahhütlü diğer kampanyalara girmek isteyen müşterilerin bu kampanyadan çıkması gerekmektedir.</w:t>
      </w:r>
    </w:p>
    <w:p w:rsidR="00630332" w:rsidRPr="00A53E1E" w:rsidRDefault="00630332" w:rsidP="00630332">
      <w:pPr>
        <w:pStyle w:val="ListParagraph"/>
        <w:widowControl w:val="0"/>
        <w:numPr>
          <w:ilvl w:val="0"/>
          <w:numId w:val="9"/>
        </w:numPr>
        <w:tabs>
          <w:tab w:val="left" w:pos="284"/>
        </w:tabs>
        <w:autoSpaceDE w:val="0"/>
        <w:autoSpaceDN w:val="0"/>
        <w:adjustRightInd w:val="0"/>
        <w:spacing w:before="57"/>
        <w:jc w:val="both"/>
        <w:rPr>
          <w:rFonts w:ascii="Vodafone Rg" w:hAnsi="Vodafone Rg"/>
        </w:rPr>
      </w:pPr>
      <w:r w:rsidRPr="00A53E1E">
        <w:rPr>
          <w:rFonts w:ascii="Vodafone Rg" w:hAnsi="Vodafone Rg"/>
        </w:rPr>
        <w:t xml:space="preserve">Vodafone kampanyayı istediği tarihte sona erdirme hakkını saklı tutar. </w:t>
      </w:r>
    </w:p>
    <w:p w:rsidR="00630332" w:rsidRPr="00A53E1E" w:rsidRDefault="00630332" w:rsidP="00630332">
      <w:pPr>
        <w:pStyle w:val="ListParagraph"/>
        <w:widowControl w:val="0"/>
        <w:numPr>
          <w:ilvl w:val="0"/>
          <w:numId w:val="9"/>
        </w:numPr>
        <w:tabs>
          <w:tab w:val="left" w:pos="284"/>
        </w:tabs>
        <w:autoSpaceDE w:val="0"/>
        <w:autoSpaceDN w:val="0"/>
        <w:adjustRightInd w:val="0"/>
        <w:spacing w:before="57"/>
        <w:jc w:val="both"/>
        <w:rPr>
          <w:rFonts w:ascii="Vodafone Rg" w:hAnsi="Vodafone Rg"/>
        </w:rPr>
      </w:pPr>
      <w:r w:rsidRPr="00A53E1E">
        <w:rPr>
          <w:rFonts w:ascii="Vodafone Rg" w:hAnsi="Vodafone Rg"/>
        </w:rPr>
        <w:t>Vodafone'un kampanya ve tarife özelliklerinde ve ücretlendirmesinde Bilgi Teknolojileri ve İletişim Kurumu tarafından belirlenen usullere uygun olarak değişiklik yapma hakkı saklıdır.</w:t>
      </w:r>
    </w:p>
    <w:p w:rsidR="007024B0" w:rsidRPr="00A53E1E" w:rsidRDefault="00630332" w:rsidP="004D15F1">
      <w:pPr>
        <w:pStyle w:val="ListParagraph"/>
        <w:widowControl w:val="0"/>
        <w:numPr>
          <w:ilvl w:val="0"/>
          <w:numId w:val="9"/>
        </w:numPr>
        <w:tabs>
          <w:tab w:val="left" w:pos="284"/>
        </w:tabs>
        <w:autoSpaceDE w:val="0"/>
        <w:autoSpaceDN w:val="0"/>
        <w:adjustRightInd w:val="0"/>
        <w:spacing w:before="57"/>
        <w:jc w:val="both"/>
        <w:rPr>
          <w:rFonts w:ascii="Vodafone Rg" w:hAnsi="Vodafone Rg"/>
        </w:rPr>
      </w:pPr>
      <w:r w:rsidRPr="00A53E1E">
        <w:rPr>
          <w:rFonts w:ascii="Vodafone Rg" w:hAnsi="Vodafone Rg"/>
        </w:rPr>
        <w:t>Güncel ve detaylı kampanya bilgilerine vodafone.com.tr’den erişilebilir.</w:t>
      </w:r>
    </w:p>
    <w:sectPr w:rsidR="007024B0" w:rsidRPr="00A53E1E" w:rsidSect="005427E7">
      <w:headerReference w:type="default" r:id="rId12"/>
      <w:footerReference w:type="even" r:id="rId13"/>
      <w:footerReference w:type="default" r:id="rId14"/>
      <w:footerReference w:type="first" r:id="rId15"/>
      <w:pgSz w:w="11900" w:h="16840"/>
      <w:pgMar w:top="1701" w:right="1080" w:bottom="1440" w:left="1080" w:header="42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4C" w:rsidRDefault="00906B4C" w:rsidP="00A66136">
      <w:r>
        <w:separator/>
      </w:r>
    </w:p>
  </w:endnote>
  <w:endnote w:type="continuationSeparator" w:id="0">
    <w:p w:rsidR="00906B4C" w:rsidRDefault="00906B4C" w:rsidP="00A6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0752B1" w:rsidP="00743F65">
    <w:pPr>
      <w:pStyle w:val="Footer"/>
      <w:jc w:val="center"/>
    </w:pPr>
    <w:fldSimple w:instr=" DOCPROPERTY bjFooterEvenPageDocProperty \* MERGEFORMAT ">
      <w:r w:rsidR="004C3BEF" w:rsidRPr="004C3BEF">
        <w:rPr>
          <w:rFonts w:ascii="Tahoma" w:hAnsi="Tahoma" w:cs="Tahoma"/>
          <w:color w:val="7F7F7F"/>
          <w:sz w:val="20"/>
        </w:rPr>
        <w:t xml:space="preserve">C2 Vodafone'la Sınırlı </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5" w:rsidRDefault="00743F65" w:rsidP="00743F65">
    <w:pPr>
      <w:pStyle w:val="Footer"/>
      <w:tabs>
        <w:tab w:val="clear" w:pos="4320"/>
        <w:tab w:val="clear" w:pos="8640"/>
        <w:tab w:val="left" w:pos="2552"/>
        <w:tab w:val="left" w:pos="5529"/>
        <w:tab w:val="left" w:pos="8364"/>
      </w:tabs>
      <w:ind w:left="284"/>
      <w:jc w:val="center"/>
      <w:rPr>
        <w:rFonts w:ascii="Arial" w:hAnsi="Arial"/>
      </w:rPr>
    </w:pPr>
    <w:r>
      <w:rPr>
        <w:rFonts w:ascii="Arial" w:hAnsi="Arial"/>
      </w:rPr>
      <w:fldChar w:fldCharType="begin"/>
    </w:r>
    <w:r>
      <w:rPr>
        <w:rFonts w:ascii="Arial" w:hAnsi="Arial"/>
      </w:rPr>
      <w:instrText xml:space="preserve"> DOCPROPERTY bjFooterBothDocProperty \* MERGEFORMAT </w:instrText>
    </w:r>
    <w:r>
      <w:rPr>
        <w:rFonts w:ascii="Arial" w:hAnsi="Arial"/>
      </w:rPr>
      <w:fldChar w:fldCharType="separate"/>
    </w:r>
    <w:r w:rsidR="004C3BEF" w:rsidRPr="004C3BEF">
      <w:rPr>
        <w:rFonts w:ascii="Tahoma" w:hAnsi="Tahoma" w:cs="Tahoma"/>
        <w:color w:val="7F7F7F"/>
        <w:sz w:val="20"/>
      </w:rPr>
      <w:t xml:space="preserve">C2 Vodafone'la Sınırlı </w:t>
    </w:r>
    <w:r>
      <w:rPr>
        <w:rFonts w:ascii="Arial" w:hAnsi="Arial"/>
      </w:rPr>
      <w:fldChar w:fldCharType="end"/>
    </w:r>
  </w:p>
  <w:p w:rsidR="00486BC4" w:rsidRDefault="00486BC4" w:rsidP="00290BB7">
    <w:pPr>
      <w:pStyle w:val="Footer"/>
      <w:tabs>
        <w:tab w:val="clear" w:pos="4320"/>
        <w:tab w:val="clear" w:pos="8640"/>
        <w:tab w:val="left" w:pos="2552"/>
        <w:tab w:val="left" w:pos="5529"/>
        <w:tab w:val="left" w:pos="8364"/>
      </w:tabs>
      <w:ind w:left="284"/>
      <w:rPr>
        <w:rFonts w:ascii="Arial" w:hAnsi="Arial"/>
      </w:rPr>
    </w:pPr>
    <w:r>
      <w:rPr>
        <w:rFonts w:ascii="Arial" w:hAnsi="Arial"/>
      </w:rPr>
      <w:t>İmza Tarihi</w:t>
    </w:r>
    <w:r>
      <w:rPr>
        <w:rFonts w:ascii="Arial" w:hAnsi="Arial"/>
      </w:rPr>
      <w:tab/>
      <w:t>:........../............/.............</w:t>
    </w:r>
    <w:r>
      <w:rPr>
        <w:rFonts w:ascii="Arial" w:hAnsi="Arial"/>
      </w:rPr>
      <w:tab/>
      <w:t>Cep Merkezi/KSK İmza ve Kaşe:</w:t>
    </w:r>
  </w:p>
  <w:p w:rsidR="00486BC4" w:rsidRDefault="00486BC4" w:rsidP="00290BB7">
    <w:pPr>
      <w:pStyle w:val="Footer"/>
      <w:ind w:left="284"/>
      <w:jc w:val="center"/>
      <w:rPr>
        <w:rFonts w:ascii="Arial" w:hAnsi="Arial"/>
      </w:rPr>
    </w:pPr>
  </w:p>
  <w:p w:rsidR="00486BC4" w:rsidRDefault="00486BC4" w:rsidP="00290BB7">
    <w:pPr>
      <w:pStyle w:val="Footer"/>
      <w:ind w:left="284"/>
      <w:jc w:val="center"/>
      <w:rPr>
        <w:rFonts w:ascii="Arial" w:hAnsi="Arial"/>
      </w:rPr>
    </w:pPr>
  </w:p>
  <w:p w:rsidR="00486BC4" w:rsidRPr="000C1051" w:rsidRDefault="00E94B3F" w:rsidP="00290BB7">
    <w:pPr>
      <w:pStyle w:val="Footer"/>
      <w:ind w:left="284"/>
      <w:jc w:val="center"/>
      <w:rPr>
        <w:rFonts w:ascii="Arial" w:hAnsi="Arial"/>
      </w:rPr>
    </w:pPr>
    <w:r>
      <w:rPr>
        <w:rFonts w:ascii="Arial" w:hAnsi="Arial"/>
        <w:noProof/>
        <w:lang w:eastAsia="tr-TR"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56500" cy="266700"/>
              <wp:effectExtent l="0" t="0" r="0" b="0"/>
              <wp:wrapNone/>
              <wp:docPr id="6" name="MSIPCMb1cf4556984a2d1ad167e921" descr="{&quot;HashCode&quot;:56042787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94B3F" w:rsidRPr="00E94B3F" w:rsidRDefault="00E94B3F" w:rsidP="00E94B3F">
                          <w:pPr>
                            <w:rPr>
                              <w:rFonts w:ascii="Calibri" w:hAnsi="Calibri" w:cs="Calibri"/>
                              <w:color w:val="000000"/>
                              <w:sz w:val="14"/>
                            </w:rPr>
                          </w:pPr>
                          <w:r w:rsidRPr="00E94B3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1cf4556984a2d1ad167e921" o:spid="_x0000_s1027" type="#_x0000_t202" alt="{&quot;HashCode&quot;:560427879,&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Ay7y4/HQMAAD0GAAAOAAAAAAAAAAAA&#10;AAAAAC4CAABkcnMvZTJvRG9jLnhtbFBLAQItABQABgAIAAAAIQDsnSVs3AAAAAsBAAAPAAAAAAAA&#10;AAAAAAAAAHcFAABkcnMvZG93bnJldi54bWxQSwUGAAAAAAQABADzAAAAgAYAAAAA&#10;" o:allowincell="f" filled="f" stroked="f" strokeweight=".5pt">
              <v:textbox inset="20pt,0,,0">
                <w:txbxContent>
                  <w:p w:rsidR="00E94B3F" w:rsidRPr="00E94B3F" w:rsidRDefault="00E94B3F" w:rsidP="00E94B3F">
                    <w:pPr>
                      <w:rPr>
                        <w:rFonts w:ascii="Calibri" w:hAnsi="Calibri" w:cs="Calibri"/>
                        <w:color w:val="000000"/>
                        <w:sz w:val="14"/>
                      </w:rPr>
                    </w:pPr>
                    <w:r w:rsidRPr="00E94B3F">
                      <w:rPr>
                        <w:rFonts w:ascii="Calibri" w:hAnsi="Calibri" w:cs="Calibri"/>
                        <w:color w:val="000000"/>
                        <w:sz w:val="14"/>
                      </w:rPr>
                      <w:t>C2 General</w:t>
                    </w:r>
                  </w:p>
                </w:txbxContent>
              </v:textbox>
              <w10:wrap anchorx="page" anchory="page"/>
            </v:shape>
          </w:pict>
        </mc:Fallback>
      </mc:AlternateContent>
    </w:r>
    <w:r w:rsidR="00486BC4" w:rsidRPr="000C1051">
      <w:rPr>
        <w:rFonts w:ascii="Arial" w:hAnsi="Arial"/>
      </w:rPr>
      <w:t>Vodafone Telekomünikasyon A.Ş.</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0752B1" w:rsidP="00743F65">
    <w:pPr>
      <w:pStyle w:val="Footer"/>
      <w:jc w:val="center"/>
    </w:pPr>
    <w:fldSimple w:instr=" DOCPROPERTY bjFooterFirstPageDocProperty \* MERGEFORMAT ">
      <w:r w:rsidR="004C3BEF" w:rsidRPr="004C3BEF">
        <w:rPr>
          <w:rFonts w:ascii="Tahoma" w:hAnsi="Tahoma" w:cs="Tahoma"/>
          <w:color w:val="7F7F7F"/>
          <w:sz w:val="20"/>
        </w:rPr>
        <w:t xml:space="preserve">C2 Vodafone'la Sınırlı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4C" w:rsidRDefault="00906B4C" w:rsidP="00A66136">
      <w:r>
        <w:separator/>
      </w:r>
    </w:p>
  </w:footnote>
  <w:footnote w:type="continuationSeparator" w:id="0">
    <w:p w:rsidR="00906B4C" w:rsidRDefault="00906B4C" w:rsidP="00A6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C4" w:rsidRDefault="008B3643" w:rsidP="000C1051">
    <w:pPr>
      <w:pStyle w:val="Header"/>
      <w:ind w:right="-1"/>
    </w:pPr>
    <w:r>
      <w:rPr>
        <w:noProof/>
        <w:lang w:eastAsia="tr-TR" w:bidi="ar-SA"/>
      </w:rPr>
      <mc:AlternateContent>
        <mc:Choice Requires="wps">
          <w:drawing>
            <wp:anchor distT="0" distB="0" distL="114300" distR="114300" simplePos="0" relativeHeight="251659264" behindDoc="0" locked="0" layoutInCell="1" allowOverlap="1">
              <wp:simplePos x="0" y="0"/>
              <wp:positionH relativeFrom="column">
                <wp:posOffset>994559</wp:posOffset>
              </wp:positionH>
              <wp:positionV relativeFrom="paragraph">
                <wp:posOffset>169512</wp:posOffset>
              </wp:positionV>
              <wp:extent cx="5492115" cy="297180"/>
              <wp:effectExtent l="0" t="0" r="13335" b="26670"/>
              <wp:wrapNone/>
              <wp:docPr id="1" name="Rectangle 1"/>
              <wp:cNvGraphicFramePr/>
              <a:graphic xmlns:a="http://schemas.openxmlformats.org/drawingml/2006/main">
                <a:graphicData uri="http://schemas.microsoft.com/office/word/2010/wordprocessingShape">
                  <wps:wsp>
                    <wps:cNvSpPr/>
                    <wps:spPr>
                      <a:xfrm>
                        <a:off x="0" y="0"/>
                        <a:ext cx="5492115" cy="2971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B3643" w:rsidRPr="00760FD3" w:rsidRDefault="00760FD3" w:rsidP="00D05746">
                          <w:pPr>
                            <w:ind w:right="-193"/>
                            <w:jc w:val="center"/>
                            <w:rPr>
                              <w:rFonts w:ascii="Arial" w:hAnsi="Arial"/>
                              <w:b/>
                              <w:color w:val="FFFFFF" w:themeColor="background1"/>
                              <w:sz w:val="22"/>
                            </w:rPr>
                          </w:pPr>
                          <w:r w:rsidRPr="00760FD3">
                            <w:rPr>
                              <w:rFonts w:ascii="Arial" w:hAnsi="Arial"/>
                              <w:b/>
                              <w:color w:val="FFFFFF" w:themeColor="background1"/>
                              <w:sz w:val="22"/>
                            </w:rPr>
                            <w:t>RED</w:t>
                          </w:r>
                          <w:r w:rsidR="00490B9F">
                            <w:rPr>
                              <w:rFonts w:ascii="Arial" w:hAnsi="Arial"/>
                              <w:b/>
                              <w:color w:val="FFFFFF" w:themeColor="background1"/>
                              <w:sz w:val="22"/>
                            </w:rPr>
                            <w:t>L</w:t>
                          </w:r>
                          <w:r w:rsidR="006A693A">
                            <w:rPr>
                              <w:rFonts w:ascii="Arial" w:hAnsi="Arial"/>
                              <w:b/>
                              <w:color w:val="FFFFFF" w:themeColor="background1"/>
                              <w:sz w:val="22"/>
                            </w:rPr>
                            <w:t>İ</w:t>
                          </w:r>
                          <w:r w:rsidRPr="00760FD3">
                            <w:rPr>
                              <w:rFonts w:ascii="Arial" w:hAnsi="Arial"/>
                              <w:b/>
                              <w:color w:val="FFFFFF" w:themeColor="background1"/>
                              <w:sz w:val="22"/>
                            </w:rPr>
                            <w:t xml:space="preserve"> </w:t>
                          </w:r>
                          <w:r w:rsidR="00B05779">
                            <w:rPr>
                              <w:rFonts w:ascii="Arial" w:hAnsi="Arial"/>
                              <w:b/>
                              <w:color w:val="FFFFFF" w:themeColor="background1"/>
                              <w:sz w:val="22"/>
                            </w:rPr>
                            <w:t xml:space="preserve">MÜŞTERİ AİLE İNDİRİMİ </w:t>
                          </w:r>
                          <w:r w:rsidRPr="00760FD3">
                            <w:rPr>
                              <w:rFonts w:ascii="Arial" w:hAnsi="Arial"/>
                              <w:b/>
                              <w:color w:val="FFFFFF" w:themeColor="background1"/>
                              <w:sz w:val="22"/>
                            </w:rPr>
                            <w:t>KAMPANYASI  TAAHHÜTNAMESİ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3pt;margin-top:13.35pt;width:432.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" fillcolor="#c0504d [3205]" strokecolor="#622423 [1605]" strokeweight="2pt">
              <v:textbox>
                <w:txbxContent>
                  <w:p w:rsidR="008B3643" w:rsidRPr="00760FD3" w:rsidRDefault="00760FD3" w:rsidP="00D05746">
                    <w:pPr>
                      <w:ind w:right="-193"/>
                      <w:jc w:val="center"/>
                      <w:rPr>
                        <w:rFonts w:ascii="Arial" w:hAnsi="Arial"/>
                        <w:b/>
                        <w:color w:val="FFFFFF" w:themeColor="background1"/>
                        <w:sz w:val="22"/>
                      </w:rPr>
                    </w:pPr>
                    <w:r w:rsidRPr="00760FD3">
                      <w:rPr>
                        <w:rFonts w:ascii="Arial" w:hAnsi="Arial"/>
                        <w:b/>
                        <w:color w:val="FFFFFF" w:themeColor="background1"/>
                        <w:sz w:val="22"/>
                      </w:rPr>
                      <w:t>RED</w:t>
                    </w:r>
                    <w:r w:rsidR="00490B9F">
                      <w:rPr>
                        <w:rFonts w:ascii="Arial" w:hAnsi="Arial"/>
                        <w:b/>
                        <w:color w:val="FFFFFF" w:themeColor="background1"/>
                        <w:sz w:val="22"/>
                      </w:rPr>
                      <w:t>L</w:t>
                    </w:r>
                    <w:r w:rsidR="006A693A">
                      <w:rPr>
                        <w:rFonts w:ascii="Arial" w:hAnsi="Arial"/>
                        <w:b/>
                        <w:color w:val="FFFFFF" w:themeColor="background1"/>
                        <w:sz w:val="22"/>
                      </w:rPr>
                      <w:t>İ</w:t>
                    </w:r>
                    <w:r w:rsidRPr="00760FD3">
                      <w:rPr>
                        <w:rFonts w:ascii="Arial" w:hAnsi="Arial"/>
                        <w:b/>
                        <w:color w:val="FFFFFF" w:themeColor="background1"/>
                        <w:sz w:val="22"/>
                      </w:rPr>
                      <w:t xml:space="preserve"> </w:t>
                    </w:r>
                    <w:r w:rsidR="00B05779">
                      <w:rPr>
                        <w:rFonts w:ascii="Arial" w:hAnsi="Arial"/>
                        <w:b/>
                        <w:color w:val="FFFFFF" w:themeColor="background1"/>
                        <w:sz w:val="22"/>
                      </w:rPr>
                      <w:t xml:space="preserve">MÜŞTERİ AİLE İNDİRİMİ </w:t>
                    </w:r>
                    <w:r w:rsidRPr="00760FD3">
                      <w:rPr>
                        <w:rFonts w:ascii="Arial" w:hAnsi="Arial"/>
                        <w:b/>
                        <w:color w:val="FFFFFF" w:themeColor="background1"/>
                        <w:sz w:val="22"/>
                      </w:rPr>
                      <w:t>KAMPANYASI  TAAHHÜTNAMESİ</w:t>
                    </w:r>
                  </w:p>
                </w:txbxContent>
              </v:textbox>
            </v:rect>
          </w:pict>
        </mc:Fallback>
      </mc:AlternateContent>
    </w:r>
    <w:r w:rsidR="00486BC4">
      <w:rPr>
        <w:noProof/>
        <w:lang w:eastAsia="tr-TR" w:bidi="ar-SA"/>
      </w:rPr>
      <w:drawing>
        <wp:inline distT="0" distB="0" distL="0" distR="0" wp14:anchorId="53978011" wp14:editId="76190123">
          <wp:extent cx="885825" cy="664368"/>
          <wp:effectExtent l="0" t="0" r="0" b="2540"/>
          <wp:docPr id="39" name="Picture 0" descr="ust b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 bant.jpg"/>
                  <pic:cNvPicPr/>
                </pic:nvPicPr>
                <pic:blipFill rotWithShape="1">
                  <a:blip r:embed="rId1"/>
                  <a:srcRect r="74338" b="32660"/>
                  <a:stretch/>
                </pic:blipFill>
                <pic:spPr bwMode="auto">
                  <a:xfrm>
                    <a:off x="0" y="0"/>
                    <a:ext cx="896711" cy="6725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BB8"/>
    <w:multiLevelType w:val="hybridMultilevel"/>
    <w:tmpl w:val="322050A4"/>
    <w:lvl w:ilvl="0" w:tplc="0C963416">
      <w:start w:val="1"/>
      <w:numFmt w:val="decimal"/>
      <w:lvlText w:val="%1."/>
      <w:lvlJc w:val="left"/>
      <w:pPr>
        <w:ind w:left="644" w:hanging="360"/>
      </w:pPr>
      <w:rPr>
        <w:rFonts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2C2572A"/>
    <w:multiLevelType w:val="hybridMultilevel"/>
    <w:tmpl w:val="4894A50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6643F8F"/>
    <w:multiLevelType w:val="hybridMultilevel"/>
    <w:tmpl w:val="10BC5930"/>
    <w:lvl w:ilvl="0" w:tplc="DA1AC114">
      <w:start w:val="1"/>
      <w:numFmt w:val="bullet"/>
      <w:lvlText w:val=""/>
      <w:lvlJc w:val="left"/>
      <w:pPr>
        <w:ind w:left="1005" w:hanging="360"/>
      </w:pPr>
      <w:rPr>
        <w:rFonts w:ascii="Symbol" w:hAnsi="Symbol" w:hint="default"/>
        <w:sz w:val="16"/>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0FD7716"/>
    <w:multiLevelType w:val="hybridMultilevel"/>
    <w:tmpl w:val="55B8F5E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419E7E0E"/>
    <w:multiLevelType w:val="multilevel"/>
    <w:tmpl w:val="5EF0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E236AF1"/>
    <w:multiLevelType w:val="multilevel"/>
    <w:tmpl w:val="F8D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315D7"/>
    <w:multiLevelType w:val="hybridMultilevel"/>
    <w:tmpl w:val="26F29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89773A"/>
    <w:multiLevelType w:val="hybridMultilevel"/>
    <w:tmpl w:val="807EEE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7EDC13B8"/>
    <w:multiLevelType w:val="hybridMultilevel"/>
    <w:tmpl w:val="734E0A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6"/>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8"/>
  </w:num>
  <w:num w:numId="3">
    <w:abstractNumId w:val="1"/>
  </w:num>
  <w:num w:numId="4">
    <w:abstractNumId w:val="9"/>
  </w:num>
  <w:num w:numId="5">
    <w:abstractNumId w:val="7"/>
  </w:num>
  <w:num w:numId="6">
    <w:abstractNumId w:val="2"/>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4"/>
    <w:rsid w:val="000028CD"/>
    <w:rsid w:val="0000293E"/>
    <w:rsid w:val="00012CD0"/>
    <w:rsid w:val="0002387D"/>
    <w:rsid w:val="00024EB6"/>
    <w:rsid w:val="0002510C"/>
    <w:rsid w:val="00033860"/>
    <w:rsid w:val="00050A69"/>
    <w:rsid w:val="00054F08"/>
    <w:rsid w:val="000556AB"/>
    <w:rsid w:val="000556C3"/>
    <w:rsid w:val="00056F54"/>
    <w:rsid w:val="00061A2D"/>
    <w:rsid w:val="0006478A"/>
    <w:rsid w:val="00073E7C"/>
    <w:rsid w:val="000740B1"/>
    <w:rsid w:val="000752B1"/>
    <w:rsid w:val="000937E9"/>
    <w:rsid w:val="0009600C"/>
    <w:rsid w:val="000B20D7"/>
    <w:rsid w:val="000C1051"/>
    <w:rsid w:val="000D101D"/>
    <w:rsid w:val="000D1262"/>
    <w:rsid w:val="000E791B"/>
    <w:rsid w:val="001016D9"/>
    <w:rsid w:val="001038FA"/>
    <w:rsid w:val="001107B7"/>
    <w:rsid w:val="00122800"/>
    <w:rsid w:val="00133BEB"/>
    <w:rsid w:val="001379DB"/>
    <w:rsid w:val="001402C1"/>
    <w:rsid w:val="00142C05"/>
    <w:rsid w:val="00145E98"/>
    <w:rsid w:val="00151579"/>
    <w:rsid w:val="00151883"/>
    <w:rsid w:val="001644FC"/>
    <w:rsid w:val="00183084"/>
    <w:rsid w:val="00196574"/>
    <w:rsid w:val="001A0890"/>
    <w:rsid w:val="001A6556"/>
    <w:rsid w:val="001A699B"/>
    <w:rsid w:val="001C2394"/>
    <w:rsid w:val="001C3F0B"/>
    <w:rsid w:val="001D70E3"/>
    <w:rsid w:val="001E1841"/>
    <w:rsid w:val="001F07E0"/>
    <w:rsid w:val="001F44B2"/>
    <w:rsid w:val="001F48C4"/>
    <w:rsid w:val="00207CA7"/>
    <w:rsid w:val="00210FF8"/>
    <w:rsid w:val="002118F2"/>
    <w:rsid w:val="00217E19"/>
    <w:rsid w:val="00224BAA"/>
    <w:rsid w:val="00240E34"/>
    <w:rsid w:val="002623F5"/>
    <w:rsid w:val="00264449"/>
    <w:rsid w:val="00276352"/>
    <w:rsid w:val="00290BB7"/>
    <w:rsid w:val="002A2349"/>
    <w:rsid w:val="002A52E5"/>
    <w:rsid w:val="002B14A6"/>
    <w:rsid w:val="002B154F"/>
    <w:rsid w:val="002B7955"/>
    <w:rsid w:val="002D2F51"/>
    <w:rsid w:val="002E1ED9"/>
    <w:rsid w:val="002E3AED"/>
    <w:rsid w:val="002F285F"/>
    <w:rsid w:val="00306716"/>
    <w:rsid w:val="003257F8"/>
    <w:rsid w:val="00352513"/>
    <w:rsid w:val="00360ED9"/>
    <w:rsid w:val="0036193D"/>
    <w:rsid w:val="00372122"/>
    <w:rsid w:val="0039767B"/>
    <w:rsid w:val="003A7C02"/>
    <w:rsid w:val="003B13BB"/>
    <w:rsid w:val="003C4E4A"/>
    <w:rsid w:val="003E3045"/>
    <w:rsid w:val="003F10C2"/>
    <w:rsid w:val="003F3F33"/>
    <w:rsid w:val="00410871"/>
    <w:rsid w:val="00416C5C"/>
    <w:rsid w:val="00416DB2"/>
    <w:rsid w:val="00431C43"/>
    <w:rsid w:val="004334C0"/>
    <w:rsid w:val="0043608E"/>
    <w:rsid w:val="00436A49"/>
    <w:rsid w:val="00463029"/>
    <w:rsid w:val="00466B0A"/>
    <w:rsid w:val="00467BDF"/>
    <w:rsid w:val="004844DA"/>
    <w:rsid w:val="00486BC4"/>
    <w:rsid w:val="0049034C"/>
    <w:rsid w:val="00490B9F"/>
    <w:rsid w:val="004A6500"/>
    <w:rsid w:val="004C01F6"/>
    <w:rsid w:val="004C3A5D"/>
    <w:rsid w:val="004C3BEF"/>
    <w:rsid w:val="004D15F1"/>
    <w:rsid w:val="004D57E8"/>
    <w:rsid w:val="004F162D"/>
    <w:rsid w:val="004F21DB"/>
    <w:rsid w:val="00502FBE"/>
    <w:rsid w:val="0051635D"/>
    <w:rsid w:val="00522982"/>
    <w:rsid w:val="005239AC"/>
    <w:rsid w:val="00524ED6"/>
    <w:rsid w:val="005314E9"/>
    <w:rsid w:val="005427E7"/>
    <w:rsid w:val="00555302"/>
    <w:rsid w:val="005640FE"/>
    <w:rsid w:val="005649CA"/>
    <w:rsid w:val="00573A53"/>
    <w:rsid w:val="00582B8D"/>
    <w:rsid w:val="00590064"/>
    <w:rsid w:val="005A6F3C"/>
    <w:rsid w:val="005B14B9"/>
    <w:rsid w:val="005B3E6B"/>
    <w:rsid w:val="005B4AC6"/>
    <w:rsid w:val="005B514F"/>
    <w:rsid w:val="005C3735"/>
    <w:rsid w:val="005C4C6C"/>
    <w:rsid w:val="005D4EF8"/>
    <w:rsid w:val="005F0A78"/>
    <w:rsid w:val="005F23F3"/>
    <w:rsid w:val="005F5671"/>
    <w:rsid w:val="006160E2"/>
    <w:rsid w:val="0061626A"/>
    <w:rsid w:val="00616FF8"/>
    <w:rsid w:val="00621255"/>
    <w:rsid w:val="00630332"/>
    <w:rsid w:val="0063426B"/>
    <w:rsid w:val="00634F88"/>
    <w:rsid w:val="00637FBA"/>
    <w:rsid w:val="006716AD"/>
    <w:rsid w:val="00694D4F"/>
    <w:rsid w:val="006A0766"/>
    <w:rsid w:val="006A0E1D"/>
    <w:rsid w:val="006A693A"/>
    <w:rsid w:val="006C28E4"/>
    <w:rsid w:val="006D2D2E"/>
    <w:rsid w:val="006D346C"/>
    <w:rsid w:val="006D35B7"/>
    <w:rsid w:val="006D6994"/>
    <w:rsid w:val="006D7423"/>
    <w:rsid w:val="006F126F"/>
    <w:rsid w:val="007024B0"/>
    <w:rsid w:val="00711E3B"/>
    <w:rsid w:val="00712DD2"/>
    <w:rsid w:val="0072372A"/>
    <w:rsid w:val="00734D1F"/>
    <w:rsid w:val="007357DA"/>
    <w:rsid w:val="00743F65"/>
    <w:rsid w:val="00760519"/>
    <w:rsid w:val="00760FD3"/>
    <w:rsid w:val="0076728F"/>
    <w:rsid w:val="00767524"/>
    <w:rsid w:val="00770BCA"/>
    <w:rsid w:val="0078071C"/>
    <w:rsid w:val="00781225"/>
    <w:rsid w:val="00784517"/>
    <w:rsid w:val="007A5E63"/>
    <w:rsid w:val="007D3EFA"/>
    <w:rsid w:val="007F5B60"/>
    <w:rsid w:val="007F749B"/>
    <w:rsid w:val="0080462E"/>
    <w:rsid w:val="00822EF3"/>
    <w:rsid w:val="00851AD2"/>
    <w:rsid w:val="008666FD"/>
    <w:rsid w:val="00870F90"/>
    <w:rsid w:val="008764BB"/>
    <w:rsid w:val="00881F77"/>
    <w:rsid w:val="0088606C"/>
    <w:rsid w:val="00886F1D"/>
    <w:rsid w:val="00890F41"/>
    <w:rsid w:val="00892BEB"/>
    <w:rsid w:val="008A31CD"/>
    <w:rsid w:val="008A62C1"/>
    <w:rsid w:val="008A7B88"/>
    <w:rsid w:val="008B3643"/>
    <w:rsid w:val="008B6118"/>
    <w:rsid w:val="008C4CAB"/>
    <w:rsid w:val="008E0660"/>
    <w:rsid w:val="008E5133"/>
    <w:rsid w:val="00901FB4"/>
    <w:rsid w:val="00906B4C"/>
    <w:rsid w:val="00906DB4"/>
    <w:rsid w:val="0091011C"/>
    <w:rsid w:val="00920A50"/>
    <w:rsid w:val="00921445"/>
    <w:rsid w:val="00945A13"/>
    <w:rsid w:val="00952CD7"/>
    <w:rsid w:val="00963DD4"/>
    <w:rsid w:val="0096646D"/>
    <w:rsid w:val="0097038D"/>
    <w:rsid w:val="00977C7A"/>
    <w:rsid w:val="00981BC3"/>
    <w:rsid w:val="009A6E27"/>
    <w:rsid w:val="009E72BB"/>
    <w:rsid w:val="009F39DF"/>
    <w:rsid w:val="00A00CA3"/>
    <w:rsid w:val="00A10924"/>
    <w:rsid w:val="00A1387B"/>
    <w:rsid w:val="00A17429"/>
    <w:rsid w:val="00A21857"/>
    <w:rsid w:val="00A26F6C"/>
    <w:rsid w:val="00A46C40"/>
    <w:rsid w:val="00A537E8"/>
    <w:rsid w:val="00A53E1E"/>
    <w:rsid w:val="00A6300C"/>
    <w:rsid w:val="00A66136"/>
    <w:rsid w:val="00A6624C"/>
    <w:rsid w:val="00A705F0"/>
    <w:rsid w:val="00A81603"/>
    <w:rsid w:val="00A8187E"/>
    <w:rsid w:val="00AA1DBB"/>
    <w:rsid w:val="00AB0CA4"/>
    <w:rsid w:val="00AB0F95"/>
    <w:rsid w:val="00AB24A2"/>
    <w:rsid w:val="00AD0B04"/>
    <w:rsid w:val="00AE5A5B"/>
    <w:rsid w:val="00AE6BD4"/>
    <w:rsid w:val="00AF30CF"/>
    <w:rsid w:val="00B02D4F"/>
    <w:rsid w:val="00B048FC"/>
    <w:rsid w:val="00B05779"/>
    <w:rsid w:val="00B06989"/>
    <w:rsid w:val="00B14FB2"/>
    <w:rsid w:val="00B309CD"/>
    <w:rsid w:val="00B30F3D"/>
    <w:rsid w:val="00B45C1F"/>
    <w:rsid w:val="00B62FFC"/>
    <w:rsid w:val="00B6755A"/>
    <w:rsid w:val="00B8020C"/>
    <w:rsid w:val="00B810C0"/>
    <w:rsid w:val="00B81B98"/>
    <w:rsid w:val="00B856AF"/>
    <w:rsid w:val="00B87828"/>
    <w:rsid w:val="00B9548C"/>
    <w:rsid w:val="00BE5E7F"/>
    <w:rsid w:val="00BE63F5"/>
    <w:rsid w:val="00BF28C5"/>
    <w:rsid w:val="00BF4B91"/>
    <w:rsid w:val="00BF5286"/>
    <w:rsid w:val="00C02D83"/>
    <w:rsid w:val="00C04623"/>
    <w:rsid w:val="00C07AE8"/>
    <w:rsid w:val="00C2733B"/>
    <w:rsid w:val="00C3035E"/>
    <w:rsid w:val="00C312A4"/>
    <w:rsid w:val="00C3133B"/>
    <w:rsid w:val="00C34339"/>
    <w:rsid w:val="00C421B2"/>
    <w:rsid w:val="00C506A6"/>
    <w:rsid w:val="00C5472F"/>
    <w:rsid w:val="00C557B2"/>
    <w:rsid w:val="00C565B6"/>
    <w:rsid w:val="00C5787E"/>
    <w:rsid w:val="00C71094"/>
    <w:rsid w:val="00C72073"/>
    <w:rsid w:val="00C8012A"/>
    <w:rsid w:val="00C8586E"/>
    <w:rsid w:val="00C90468"/>
    <w:rsid w:val="00C90811"/>
    <w:rsid w:val="00C940EF"/>
    <w:rsid w:val="00CC6D3F"/>
    <w:rsid w:val="00D03213"/>
    <w:rsid w:val="00D05746"/>
    <w:rsid w:val="00D251A9"/>
    <w:rsid w:val="00D25DF3"/>
    <w:rsid w:val="00D2792B"/>
    <w:rsid w:val="00D336C5"/>
    <w:rsid w:val="00D5197E"/>
    <w:rsid w:val="00D52730"/>
    <w:rsid w:val="00D54505"/>
    <w:rsid w:val="00D60288"/>
    <w:rsid w:val="00D76201"/>
    <w:rsid w:val="00D86832"/>
    <w:rsid w:val="00D94B38"/>
    <w:rsid w:val="00DA48CF"/>
    <w:rsid w:val="00DB0F5E"/>
    <w:rsid w:val="00DC42C3"/>
    <w:rsid w:val="00DE2D1C"/>
    <w:rsid w:val="00DE325A"/>
    <w:rsid w:val="00E04522"/>
    <w:rsid w:val="00E07751"/>
    <w:rsid w:val="00E16FAB"/>
    <w:rsid w:val="00E179EE"/>
    <w:rsid w:val="00E20521"/>
    <w:rsid w:val="00E33C04"/>
    <w:rsid w:val="00E37427"/>
    <w:rsid w:val="00E47505"/>
    <w:rsid w:val="00E542CF"/>
    <w:rsid w:val="00E55BDC"/>
    <w:rsid w:val="00E66DF9"/>
    <w:rsid w:val="00E67958"/>
    <w:rsid w:val="00E76EB2"/>
    <w:rsid w:val="00E81F79"/>
    <w:rsid w:val="00E85BFB"/>
    <w:rsid w:val="00E94B3F"/>
    <w:rsid w:val="00E97ECA"/>
    <w:rsid w:val="00EB3AE8"/>
    <w:rsid w:val="00EB6F09"/>
    <w:rsid w:val="00EC4D06"/>
    <w:rsid w:val="00EE0EF5"/>
    <w:rsid w:val="00EE538B"/>
    <w:rsid w:val="00EF2FAD"/>
    <w:rsid w:val="00EF59AC"/>
    <w:rsid w:val="00EF5C94"/>
    <w:rsid w:val="00F0137D"/>
    <w:rsid w:val="00F160CA"/>
    <w:rsid w:val="00F20F1B"/>
    <w:rsid w:val="00F2370E"/>
    <w:rsid w:val="00F251C8"/>
    <w:rsid w:val="00F254F0"/>
    <w:rsid w:val="00F35983"/>
    <w:rsid w:val="00F52A5C"/>
    <w:rsid w:val="00F53C28"/>
    <w:rsid w:val="00F65C43"/>
    <w:rsid w:val="00F666DE"/>
    <w:rsid w:val="00F708D4"/>
    <w:rsid w:val="00F71B91"/>
    <w:rsid w:val="00F72DB7"/>
    <w:rsid w:val="00F75E37"/>
    <w:rsid w:val="00F80308"/>
    <w:rsid w:val="00F84219"/>
    <w:rsid w:val="00F86332"/>
    <w:rsid w:val="00F9685D"/>
    <w:rsid w:val="00FA7594"/>
    <w:rsid w:val="00FB205E"/>
    <w:rsid w:val="00FB4559"/>
    <w:rsid w:val="00FC0248"/>
    <w:rsid w:val="00FC4B5A"/>
    <w:rsid w:val="00FC67F3"/>
    <w:rsid w:val="00FF1020"/>
    <w:rsid w:val="00FF5BB1"/>
    <w:rsid w:val="00FF68BB"/>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FFB9"/>
  <w15:docId w15:val="{F50DB29D-0A46-4625-A463-6C5B56F3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C4"/>
    <w:rPr>
      <w:rFonts w:ascii="Times New Roman" w:eastAsia="Times New Roman" w:hAnsi="Times New Roman" w:cs="Times New Roman"/>
      <w:lang w:val="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1051"/>
    <w:pPr>
      <w:tabs>
        <w:tab w:val="center" w:pos="4320"/>
        <w:tab w:val="right" w:pos="8640"/>
      </w:tabs>
    </w:pPr>
  </w:style>
  <w:style w:type="character" w:customStyle="1" w:styleId="HeaderChar">
    <w:name w:val="Header Char"/>
    <w:basedOn w:val="DefaultParagraphFont"/>
    <w:link w:val="Header"/>
    <w:uiPriority w:val="99"/>
    <w:rsid w:val="000C1051"/>
    <w:rPr>
      <w:noProof/>
      <w:lang w:val="tr-TR"/>
    </w:rPr>
  </w:style>
  <w:style w:type="paragraph" w:styleId="Footer">
    <w:name w:val="footer"/>
    <w:basedOn w:val="Normal"/>
    <w:link w:val="FooterChar"/>
    <w:uiPriority w:val="99"/>
    <w:unhideWhenUsed/>
    <w:rsid w:val="000C1051"/>
    <w:pPr>
      <w:tabs>
        <w:tab w:val="center" w:pos="4320"/>
        <w:tab w:val="right" w:pos="8640"/>
      </w:tabs>
    </w:pPr>
  </w:style>
  <w:style w:type="character" w:customStyle="1" w:styleId="FooterChar">
    <w:name w:val="Footer Char"/>
    <w:basedOn w:val="DefaultParagraphFont"/>
    <w:link w:val="Footer"/>
    <w:uiPriority w:val="99"/>
    <w:rsid w:val="000C1051"/>
    <w:rPr>
      <w:noProof/>
      <w:lang w:val="tr-TR"/>
    </w:rPr>
  </w:style>
  <w:style w:type="table" w:customStyle="1" w:styleId="LightShading-Accent11">
    <w:name w:val="Light Shading - Accent 11"/>
    <w:basedOn w:val="TableNormal"/>
    <w:uiPriority w:val="60"/>
    <w:rsid w:val="000C10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486BC4"/>
    <w:rPr>
      <w:color w:val="0000FF"/>
      <w:u w:val="single"/>
    </w:rPr>
  </w:style>
  <w:style w:type="paragraph" w:styleId="BalloonText">
    <w:name w:val="Balloon Text"/>
    <w:basedOn w:val="Normal"/>
    <w:link w:val="BalloonTextChar"/>
    <w:uiPriority w:val="99"/>
    <w:semiHidden/>
    <w:unhideWhenUsed/>
    <w:rsid w:val="00D54505"/>
    <w:rPr>
      <w:rFonts w:ascii="Tahoma" w:hAnsi="Tahoma" w:cs="Tahoma"/>
      <w:sz w:val="16"/>
      <w:szCs w:val="16"/>
    </w:rPr>
  </w:style>
  <w:style w:type="character" w:customStyle="1" w:styleId="BalloonTextChar">
    <w:name w:val="Balloon Text Char"/>
    <w:basedOn w:val="DefaultParagraphFont"/>
    <w:link w:val="BalloonText"/>
    <w:uiPriority w:val="99"/>
    <w:semiHidden/>
    <w:rsid w:val="00D54505"/>
    <w:rPr>
      <w:rFonts w:ascii="Tahoma" w:eastAsia="Times New Roman" w:hAnsi="Tahoma" w:cs="Tahoma"/>
      <w:sz w:val="16"/>
      <w:szCs w:val="16"/>
      <w:lang w:val="tr-TR" w:bidi="en-US"/>
    </w:rPr>
  </w:style>
  <w:style w:type="character" w:styleId="FollowedHyperlink">
    <w:name w:val="FollowedHyperlink"/>
    <w:basedOn w:val="DefaultParagraphFont"/>
    <w:uiPriority w:val="99"/>
    <w:semiHidden/>
    <w:unhideWhenUsed/>
    <w:rsid w:val="002623F5"/>
    <w:rPr>
      <w:color w:val="800080" w:themeColor="followedHyperlink"/>
      <w:u w:val="single"/>
    </w:rPr>
  </w:style>
  <w:style w:type="paragraph" w:styleId="ListParagraph">
    <w:name w:val="List Paragraph"/>
    <w:basedOn w:val="Normal"/>
    <w:uiPriority w:val="34"/>
    <w:qFormat/>
    <w:rsid w:val="00963DD4"/>
    <w:pPr>
      <w:ind w:left="720"/>
      <w:contextualSpacing/>
    </w:pPr>
  </w:style>
  <w:style w:type="paragraph" w:customStyle="1" w:styleId="Normal0">
    <w:name w:val="[Normal]"/>
    <w:basedOn w:val="Normal"/>
    <w:uiPriority w:val="99"/>
    <w:rsid w:val="00AB24A2"/>
    <w:pPr>
      <w:autoSpaceDE w:val="0"/>
      <w:autoSpaceDN w:val="0"/>
    </w:pPr>
    <w:rPr>
      <w:rFonts w:ascii="Arial" w:eastAsiaTheme="minorHAnsi"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1035">
      <w:bodyDiv w:val="1"/>
      <w:marLeft w:val="0"/>
      <w:marRight w:val="0"/>
      <w:marTop w:val="0"/>
      <w:marBottom w:val="0"/>
      <w:divBdr>
        <w:top w:val="none" w:sz="0" w:space="0" w:color="auto"/>
        <w:left w:val="none" w:sz="0" w:space="0" w:color="auto"/>
        <w:bottom w:val="none" w:sz="0" w:space="0" w:color="auto"/>
        <w:right w:val="none" w:sz="0" w:space="0" w:color="auto"/>
      </w:divBdr>
    </w:div>
    <w:div w:id="241916996">
      <w:bodyDiv w:val="1"/>
      <w:marLeft w:val="0"/>
      <w:marRight w:val="0"/>
      <w:marTop w:val="0"/>
      <w:marBottom w:val="0"/>
      <w:divBdr>
        <w:top w:val="none" w:sz="0" w:space="0" w:color="auto"/>
        <w:left w:val="none" w:sz="0" w:space="0" w:color="auto"/>
        <w:bottom w:val="none" w:sz="0" w:space="0" w:color="auto"/>
        <w:right w:val="none" w:sz="0" w:space="0" w:color="auto"/>
      </w:divBdr>
    </w:div>
    <w:div w:id="272596939">
      <w:bodyDiv w:val="1"/>
      <w:marLeft w:val="0"/>
      <w:marRight w:val="0"/>
      <w:marTop w:val="0"/>
      <w:marBottom w:val="0"/>
      <w:divBdr>
        <w:top w:val="none" w:sz="0" w:space="0" w:color="auto"/>
        <w:left w:val="none" w:sz="0" w:space="0" w:color="auto"/>
        <w:bottom w:val="none" w:sz="0" w:space="0" w:color="auto"/>
        <w:right w:val="none" w:sz="0" w:space="0" w:color="auto"/>
      </w:divBdr>
    </w:div>
    <w:div w:id="452402409">
      <w:bodyDiv w:val="1"/>
      <w:marLeft w:val="0"/>
      <w:marRight w:val="0"/>
      <w:marTop w:val="0"/>
      <w:marBottom w:val="0"/>
      <w:divBdr>
        <w:top w:val="none" w:sz="0" w:space="0" w:color="auto"/>
        <w:left w:val="none" w:sz="0" w:space="0" w:color="auto"/>
        <w:bottom w:val="none" w:sz="0" w:space="0" w:color="auto"/>
        <w:right w:val="none" w:sz="0" w:space="0" w:color="auto"/>
      </w:divBdr>
    </w:div>
    <w:div w:id="910046554">
      <w:bodyDiv w:val="1"/>
      <w:marLeft w:val="0"/>
      <w:marRight w:val="0"/>
      <w:marTop w:val="0"/>
      <w:marBottom w:val="0"/>
      <w:divBdr>
        <w:top w:val="none" w:sz="0" w:space="0" w:color="auto"/>
        <w:left w:val="none" w:sz="0" w:space="0" w:color="auto"/>
        <w:bottom w:val="none" w:sz="0" w:space="0" w:color="auto"/>
        <w:right w:val="none" w:sz="0" w:space="0" w:color="auto"/>
      </w:divBdr>
    </w:div>
    <w:div w:id="990912832">
      <w:bodyDiv w:val="1"/>
      <w:marLeft w:val="0"/>
      <w:marRight w:val="0"/>
      <w:marTop w:val="0"/>
      <w:marBottom w:val="0"/>
      <w:divBdr>
        <w:top w:val="none" w:sz="0" w:space="0" w:color="auto"/>
        <w:left w:val="none" w:sz="0" w:space="0" w:color="auto"/>
        <w:bottom w:val="none" w:sz="0" w:space="0" w:color="auto"/>
        <w:right w:val="none" w:sz="0" w:space="0" w:color="auto"/>
      </w:divBdr>
    </w:div>
    <w:div w:id="1497647791">
      <w:bodyDiv w:val="1"/>
      <w:marLeft w:val="0"/>
      <w:marRight w:val="0"/>
      <w:marTop w:val="0"/>
      <w:marBottom w:val="0"/>
      <w:divBdr>
        <w:top w:val="none" w:sz="0" w:space="0" w:color="auto"/>
        <w:left w:val="none" w:sz="0" w:space="0" w:color="auto"/>
        <w:bottom w:val="none" w:sz="0" w:space="0" w:color="auto"/>
        <w:right w:val="none" w:sz="0" w:space="0" w:color="auto"/>
      </w:divBdr>
    </w:div>
    <w:div w:id="1521551797">
      <w:bodyDiv w:val="1"/>
      <w:marLeft w:val="0"/>
      <w:marRight w:val="0"/>
      <w:marTop w:val="0"/>
      <w:marBottom w:val="0"/>
      <w:divBdr>
        <w:top w:val="none" w:sz="0" w:space="0" w:color="auto"/>
        <w:left w:val="none" w:sz="0" w:space="0" w:color="auto"/>
        <w:bottom w:val="none" w:sz="0" w:space="0" w:color="auto"/>
        <w:right w:val="none" w:sz="0" w:space="0" w:color="auto"/>
      </w:divBdr>
    </w:div>
    <w:div w:id="1708947678">
      <w:bodyDiv w:val="1"/>
      <w:marLeft w:val="0"/>
      <w:marRight w:val="0"/>
      <w:marTop w:val="0"/>
      <w:marBottom w:val="0"/>
      <w:divBdr>
        <w:top w:val="none" w:sz="0" w:space="0" w:color="auto"/>
        <w:left w:val="none" w:sz="0" w:space="0" w:color="auto"/>
        <w:bottom w:val="none" w:sz="0" w:space="0" w:color="auto"/>
        <w:right w:val="none" w:sz="0" w:space="0" w:color="auto"/>
      </w:divBdr>
    </w:div>
    <w:div w:id="1724284404">
      <w:bodyDiv w:val="1"/>
      <w:marLeft w:val="0"/>
      <w:marRight w:val="0"/>
      <w:marTop w:val="0"/>
      <w:marBottom w:val="0"/>
      <w:divBdr>
        <w:top w:val="none" w:sz="0" w:space="0" w:color="auto"/>
        <w:left w:val="none" w:sz="0" w:space="0" w:color="auto"/>
        <w:bottom w:val="none" w:sz="0" w:space="0" w:color="auto"/>
        <w:right w:val="none" w:sz="0" w:space="0" w:color="auto"/>
      </w:divBdr>
    </w:div>
    <w:div w:id="1739133254">
      <w:bodyDiv w:val="1"/>
      <w:marLeft w:val="0"/>
      <w:marRight w:val="0"/>
      <w:marTop w:val="0"/>
      <w:marBottom w:val="0"/>
      <w:divBdr>
        <w:top w:val="none" w:sz="0" w:space="0" w:color="auto"/>
        <w:left w:val="none" w:sz="0" w:space="0" w:color="auto"/>
        <w:bottom w:val="none" w:sz="0" w:space="0" w:color="auto"/>
        <w:right w:val="none" w:sz="0" w:space="0" w:color="auto"/>
      </w:divBdr>
    </w:div>
    <w:div w:id="1851220278">
      <w:bodyDiv w:val="1"/>
      <w:marLeft w:val="0"/>
      <w:marRight w:val="0"/>
      <w:marTop w:val="0"/>
      <w:marBottom w:val="0"/>
      <w:divBdr>
        <w:top w:val="none" w:sz="0" w:space="0" w:color="auto"/>
        <w:left w:val="none" w:sz="0" w:space="0" w:color="auto"/>
        <w:bottom w:val="none" w:sz="0" w:space="0" w:color="auto"/>
        <w:right w:val="none" w:sz="0" w:space="0" w:color="auto"/>
      </w:divBdr>
    </w:div>
    <w:div w:id="1852799118">
      <w:bodyDiv w:val="1"/>
      <w:marLeft w:val="0"/>
      <w:marRight w:val="0"/>
      <w:marTop w:val="0"/>
      <w:marBottom w:val="0"/>
      <w:divBdr>
        <w:top w:val="none" w:sz="0" w:space="0" w:color="auto"/>
        <w:left w:val="none" w:sz="0" w:space="0" w:color="auto"/>
        <w:bottom w:val="none" w:sz="0" w:space="0" w:color="auto"/>
        <w:right w:val="none" w:sz="0" w:space="0" w:color="auto"/>
      </w:divBdr>
    </w:div>
    <w:div w:id="1931575227">
      <w:bodyDiv w:val="1"/>
      <w:marLeft w:val="0"/>
      <w:marRight w:val="0"/>
      <w:marTop w:val="0"/>
      <w:marBottom w:val="0"/>
      <w:divBdr>
        <w:top w:val="none" w:sz="0" w:space="0" w:color="auto"/>
        <w:left w:val="none" w:sz="0" w:space="0" w:color="auto"/>
        <w:bottom w:val="none" w:sz="0" w:space="0" w:color="auto"/>
        <w:right w:val="none" w:sz="0" w:space="0" w:color="auto"/>
      </w:divBdr>
    </w:div>
    <w:div w:id="214303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vodafone.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927be4b-44a0-419f-b2f3-e7bf3720dff9">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D096-719D-4435-A20F-B23832F049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59D771-3E6C-4401-BB7D-1DD8917D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Eylem Arbak</dc:creator>
  <cp:keywords>C2 Vodafone'la Sınırlı</cp:keywords>
  <cp:lastModifiedBy>Gayretli, Elif, Vodafone</cp:lastModifiedBy>
  <cp:revision>41</cp:revision>
  <cp:lastPrinted>2022-06-20T15:22:00Z</cp:lastPrinted>
  <dcterms:created xsi:type="dcterms:W3CDTF">2018-09-26T12:24:00Z</dcterms:created>
  <dcterms:modified xsi:type="dcterms:W3CDTF">2022-06-20T15:23:00Z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c374fadf-983f-444f-9745-8a234e91c832</vt:lpwstr>
  </property>
  <property fmtid="{D5CDD505-2E9C-101B-9397-08002B2CF9AE}" pid="3" name="bjSaver">
    <vt:lpwstr>iILFqxHvoUfxapeYa9JEwPt0bxX2tBV4</vt:lpwstr>
  </property>
  <property fmtid="{D5CDD505-2E9C-101B-9397-08002B2CF9AE}" pid="4" name="bjDocumentLabelXML">
    <vt:lpwstr>&lt;?xml version="1.0" encoding="us-ascii"?&gt;&lt;sisl xmlns:xsd="http://www.w3.org/2001/XMLSchema" xmlns:xsi="http://www.w3.org/2001/XMLSchema-instance" sislVersion="0" policy="3927be4b-44a0-419f-b2f3-e7bf3720dff9"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C2 Vodafone'la Sınırlı</vt:lpwstr>
  </property>
  <property fmtid="{D5CDD505-2E9C-101B-9397-08002B2CF9AE}" pid="7" name="bjFooterBothDocProperty">
    <vt:lpwstr>C2 Vodafone'la Sınırlı </vt:lpwstr>
  </property>
  <property fmtid="{D5CDD505-2E9C-101B-9397-08002B2CF9AE}" pid="8" name="bjFooterFirstPageDocProperty">
    <vt:lpwstr>C2 Vodafone'la Sınırlı </vt:lpwstr>
  </property>
  <property fmtid="{D5CDD505-2E9C-101B-9397-08002B2CF9AE}" pid="9" name="bjFooterEvenPageDocProperty">
    <vt:lpwstr>C2 Vodafone'la Sınırlı </vt:lpwstr>
  </property>
  <property fmtid="{D5CDD505-2E9C-101B-9397-08002B2CF9AE}" pid="10" name="_AdHocReviewCycleID">
    <vt:i4>-1327452274</vt:i4>
  </property>
  <property fmtid="{D5CDD505-2E9C-101B-9397-08002B2CF9AE}" pid="11" name="_NewReviewCycle">
    <vt:lpwstr/>
  </property>
  <property fmtid="{D5CDD505-2E9C-101B-9397-08002B2CF9AE}" pid="12" name="_EmailSubject">
    <vt:lpwstr>30 Haziran 2022 Yeni Red Inflow Portföyü</vt:lpwstr>
  </property>
  <property fmtid="{D5CDD505-2E9C-101B-9397-08002B2CF9AE}" pid="13" name="_AuthorEmail">
    <vt:lpwstr>Elif.Gayretli@vodafone.com</vt:lpwstr>
  </property>
  <property fmtid="{D5CDD505-2E9C-101B-9397-08002B2CF9AE}" pid="14" name="_AuthorEmailDisplayName">
    <vt:lpwstr>Gayretli, Elif, Vodafone</vt:lpwstr>
  </property>
  <property fmtid="{D5CDD505-2E9C-101B-9397-08002B2CF9AE}" pid="15" name="_PreviousAdHocReviewCycleID">
    <vt:i4>-1450050142</vt:i4>
  </property>
  <property fmtid="{D5CDD505-2E9C-101B-9397-08002B2CF9AE}" pid="17" name="MSIP_Label_0359f705-2ba0-454b-9cfc-6ce5bcaac040_Enabled">
    <vt:lpwstr>true</vt:lpwstr>
  </property>
  <property fmtid="{D5CDD505-2E9C-101B-9397-08002B2CF9AE}" pid="18" name="MSIP_Label_0359f705-2ba0-454b-9cfc-6ce5bcaac040_SetDate">
    <vt:lpwstr>2022-06-20T15:23:17Z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576261c5-a024-42cb-b122-0ae196c37c11</vt:lpwstr>
  </property>
  <property fmtid="{D5CDD505-2E9C-101B-9397-08002B2CF9AE}" pid="23" name="MSIP_Label_0359f705-2ba0-454b-9cfc-6ce5bcaac040_ContentBits">
    <vt:lpwstr>2</vt:lpwstr>
  </property>
</Properties>
</file>